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50" w:rsidRDefault="000110CB" w:rsidP="00736950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u w:val="single"/>
        </w:rPr>
      </w:pPr>
      <w:r w:rsidRPr="0004156E">
        <w:rPr>
          <w:rFonts w:ascii="Arial" w:hAnsi="Arial" w:cs="Arial"/>
          <w:b/>
          <w:bCs/>
          <w:kern w:val="36"/>
          <w:u w:val="single"/>
        </w:rPr>
        <w:t>CUADRADO MÁGICO</w:t>
      </w:r>
    </w:p>
    <w:p w:rsidR="001605F7" w:rsidRDefault="001605F7" w:rsidP="001605F7">
      <w:pPr>
        <w:tabs>
          <w:tab w:val="left" w:pos="284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Edgar Huamán G.</w:t>
      </w:r>
    </w:p>
    <w:p w:rsidR="001605F7" w:rsidRDefault="001605F7" w:rsidP="001605F7">
      <w:pPr>
        <w:tabs>
          <w:tab w:val="left" w:pos="284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Educamos SAC.</w:t>
      </w:r>
    </w:p>
    <w:p w:rsidR="001605F7" w:rsidRPr="001605F7" w:rsidRDefault="001605F7" w:rsidP="001605F7">
      <w:pPr>
        <w:spacing w:before="100" w:beforeAutospacing="1" w:after="100" w:afterAutospacing="1"/>
        <w:jc w:val="right"/>
        <w:outlineLvl w:val="0"/>
        <w:rPr>
          <w:rFonts w:ascii="Arial" w:hAnsi="Arial" w:cs="Arial"/>
          <w:b/>
          <w:bCs/>
          <w:kern w:val="36"/>
        </w:rPr>
      </w:pPr>
    </w:p>
    <w:p w:rsidR="00571121" w:rsidRDefault="007A748B" w:rsidP="007A748B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El </w:t>
      </w:r>
      <w:r w:rsidR="0076358C" w:rsidRPr="007A748B">
        <w:rPr>
          <w:rFonts w:ascii="Arial" w:hAnsi="Arial" w:cs="Arial"/>
        </w:rPr>
        <w:t xml:space="preserve"> </w:t>
      </w:r>
      <w:r w:rsidR="0076358C" w:rsidRPr="007A748B">
        <w:rPr>
          <w:rFonts w:ascii="Arial" w:hAnsi="Arial" w:cs="Arial"/>
          <w:b/>
          <w:bCs/>
        </w:rPr>
        <w:t>cuadrado mágico</w:t>
      </w:r>
      <w:r w:rsidRPr="007A748B">
        <w:rPr>
          <w:rFonts w:ascii="Arial" w:hAnsi="Arial" w:cs="Arial"/>
        </w:rPr>
        <w:t xml:space="preserve"> es</w:t>
      </w:r>
      <w:r>
        <w:rPr>
          <w:rFonts w:ascii="Arial" w:hAnsi="Arial" w:cs="Arial"/>
        </w:rPr>
        <w:t xml:space="preserve"> un </w:t>
      </w:r>
      <w:r w:rsidR="0076358C" w:rsidRPr="007A748B">
        <w:rPr>
          <w:rFonts w:ascii="Arial" w:hAnsi="Arial" w:cs="Arial"/>
        </w:rPr>
        <w:t>juego que consiste en ubicar una serie de números en un</w:t>
      </w:r>
      <w:r w:rsidR="00571121">
        <w:rPr>
          <w:rFonts w:ascii="Arial" w:hAnsi="Arial" w:cs="Arial"/>
        </w:rPr>
        <w:t xml:space="preserve">a </w:t>
      </w:r>
      <w:r w:rsidR="0076358C" w:rsidRPr="007A748B">
        <w:rPr>
          <w:rFonts w:ascii="Arial" w:hAnsi="Arial" w:cs="Arial"/>
        </w:rPr>
        <w:t xml:space="preserve"> </w:t>
      </w:r>
      <w:r w:rsidR="00571121" w:rsidRPr="007A748B">
        <w:rPr>
          <w:rFonts w:ascii="Arial" w:hAnsi="Arial" w:cs="Arial"/>
        </w:rPr>
        <w:t xml:space="preserve">matriz </w:t>
      </w:r>
      <w:r w:rsidR="00571121">
        <w:rPr>
          <w:rFonts w:ascii="Arial" w:hAnsi="Arial" w:cs="Arial"/>
        </w:rPr>
        <w:t xml:space="preserve">o </w:t>
      </w:r>
      <w:r w:rsidR="0076358C" w:rsidRPr="007A748B">
        <w:rPr>
          <w:rFonts w:ascii="Arial" w:hAnsi="Arial" w:cs="Arial"/>
        </w:rPr>
        <w:t xml:space="preserve">cuadrado </w:t>
      </w:r>
      <w:r w:rsidR="00571121">
        <w:rPr>
          <w:rFonts w:ascii="Arial" w:hAnsi="Arial" w:cs="Arial"/>
        </w:rPr>
        <w:t>de 3, 4, 5 o más c</w:t>
      </w:r>
      <w:r w:rsidR="0076358C" w:rsidRPr="007A748B">
        <w:rPr>
          <w:rFonts w:ascii="Arial" w:hAnsi="Arial" w:cs="Arial"/>
        </w:rPr>
        <w:t>uadrículas</w:t>
      </w:r>
      <w:r w:rsidR="00571121">
        <w:rPr>
          <w:rFonts w:ascii="Arial" w:hAnsi="Arial" w:cs="Arial"/>
        </w:rPr>
        <w:t xml:space="preserve"> de lado</w:t>
      </w:r>
      <w:r w:rsidRPr="007A748B">
        <w:rPr>
          <w:rFonts w:ascii="Arial" w:hAnsi="Arial" w:cs="Arial"/>
        </w:rPr>
        <w:t xml:space="preserve">, </w:t>
      </w:r>
      <w:r w:rsidR="0076358C" w:rsidRPr="007A748B">
        <w:rPr>
          <w:rFonts w:ascii="Arial" w:hAnsi="Arial" w:cs="Arial"/>
        </w:rPr>
        <w:t xml:space="preserve">tal que la suma de los números por columnas, filas y diagonales sea </w:t>
      </w:r>
      <w:r w:rsidRPr="007A748B">
        <w:rPr>
          <w:rFonts w:ascii="Arial" w:hAnsi="Arial" w:cs="Arial"/>
        </w:rPr>
        <w:t xml:space="preserve">siempre </w:t>
      </w:r>
      <w:r w:rsidR="0076358C" w:rsidRPr="007A748B">
        <w:rPr>
          <w:rFonts w:ascii="Arial" w:hAnsi="Arial" w:cs="Arial"/>
        </w:rPr>
        <w:t>la misma</w:t>
      </w:r>
      <w:r w:rsidRPr="007A748B">
        <w:rPr>
          <w:rFonts w:ascii="Arial" w:hAnsi="Arial" w:cs="Arial"/>
        </w:rPr>
        <w:t xml:space="preserve"> cantidad</w:t>
      </w:r>
      <w:r w:rsidR="0076358C" w:rsidRPr="007A748B">
        <w:rPr>
          <w:rFonts w:ascii="Arial" w:hAnsi="Arial" w:cs="Arial"/>
        </w:rPr>
        <w:t>,</w:t>
      </w:r>
      <w:r w:rsidRPr="007A748B">
        <w:rPr>
          <w:rFonts w:ascii="Arial" w:hAnsi="Arial" w:cs="Arial"/>
        </w:rPr>
        <w:t xml:space="preserve"> conocida como</w:t>
      </w:r>
      <w:r w:rsidR="0076358C" w:rsidRPr="007A748B">
        <w:rPr>
          <w:rFonts w:ascii="Arial" w:hAnsi="Arial" w:cs="Arial"/>
        </w:rPr>
        <w:t xml:space="preserve"> </w:t>
      </w:r>
      <w:r w:rsidR="0076358C" w:rsidRPr="007A748B">
        <w:rPr>
          <w:rFonts w:ascii="Arial" w:hAnsi="Arial" w:cs="Arial"/>
          <w:b/>
          <w:bCs/>
        </w:rPr>
        <w:t>constante mágica</w:t>
      </w:r>
      <w:r w:rsidRPr="007A748B">
        <w:rPr>
          <w:rFonts w:ascii="Arial" w:hAnsi="Arial" w:cs="Arial"/>
          <w:b/>
          <w:bCs/>
        </w:rPr>
        <w:t>.</w:t>
      </w:r>
      <w:r w:rsidR="00571121">
        <w:rPr>
          <w:rFonts w:ascii="Arial" w:hAnsi="Arial" w:cs="Arial"/>
          <w:b/>
          <w:bCs/>
        </w:rPr>
        <w:t xml:space="preserve">                                            </w:t>
      </w:r>
    </w:p>
    <w:p w:rsidR="0076358C" w:rsidRDefault="007A748B" w:rsidP="007A748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A748B">
        <w:rPr>
          <w:rFonts w:ascii="Arial" w:hAnsi="Arial" w:cs="Arial"/>
        </w:rPr>
        <w:t xml:space="preserve">Existe una leyenda </w:t>
      </w:r>
      <w:r w:rsidR="00571121">
        <w:rPr>
          <w:rFonts w:ascii="Arial" w:hAnsi="Arial" w:cs="Arial"/>
        </w:rPr>
        <w:t xml:space="preserve">China,  </w:t>
      </w:r>
      <w:r w:rsidRPr="007A748B">
        <w:rPr>
          <w:rFonts w:ascii="Arial" w:hAnsi="Arial" w:cs="Arial"/>
        </w:rPr>
        <w:t>muy antigua</w:t>
      </w:r>
      <w:r w:rsidR="00571121">
        <w:rPr>
          <w:rFonts w:ascii="Arial" w:hAnsi="Arial" w:cs="Arial"/>
        </w:rPr>
        <w:t xml:space="preserve">, </w:t>
      </w:r>
      <w:r w:rsidRPr="007A748B">
        <w:rPr>
          <w:rFonts w:ascii="Arial" w:hAnsi="Arial" w:cs="Arial"/>
        </w:rPr>
        <w:t xml:space="preserve"> </w:t>
      </w:r>
      <w:r w:rsidR="00571121">
        <w:rPr>
          <w:rFonts w:ascii="Arial" w:hAnsi="Arial" w:cs="Arial"/>
        </w:rPr>
        <w:t xml:space="preserve">sobre </w:t>
      </w:r>
      <w:r w:rsidRPr="007A748B">
        <w:rPr>
          <w:rFonts w:ascii="Arial" w:hAnsi="Arial" w:cs="Arial"/>
        </w:rPr>
        <w:t xml:space="preserve">un dios rio que desbordo su cauce, inundando muchos poblados. </w:t>
      </w:r>
      <w:r w:rsidR="00792BCC">
        <w:rPr>
          <w:rFonts w:ascii="Arial" w:hAnsi="Arial" w:cs="Arial"/>
        </w:rPr>
        <w:t xml:space="preserve">Los pobladores, </w:t>
      </w:r>
      <w:r w:rsidRPr="007A748B">
        <w:rPr>
          <w:rFonts w:ascii="Arial" w:hAnsi="Arial" w:cs="Arial"/>
        </w:rPr>
        <w:t xml:space="preserve"> </w:t>
      </w:r>
      <w:r w:rsidR="00792BCC">
        <w:rPr>
          <w:rFonts w:ascii="Arial" w:hAnsi="Arial" w:cs="Arial"/>
        </w:rPr>
        <w:t>haciendo</w:t>
      </w:r>
      <w:r w:rsidRPr="007A748B">
        <w:rPr>
          <w:rFonts w:ascii="Arial" w:hAnsi="Arial" w:cs="Arial"/>
        </w:rPr>
        <w:t xml:space="preserve"> </w:t>
      </w:r>
      <w:r w:rsidRPr="00792BCC">
        <w:rPr>
          <w:rFonts w:ascii="Arial" w:hAnsi="Arial" w:cs="Arial"/>
        </w:rPr>
        <w:t>ofrendas al dios</w:t>
      </w:r>
      <w:r w:rsidR="00792BCC" w:rsidRPr="00792BCC">
        <w:rPr>
          <w:rFonts w:ascii="Arial" w:hAnsi="Arial" w:cs="Arial"/>
        </w:rPr>
        <w:t xml:space="preserve">, </w:t>
      </w:r>
      <w:r w:rsidR="00AA6A28">
        <w:rPr>
          <w:rFonts w:ascii="Arial" w:hAnsi="Arial" w:cs="Arial"/>
        </w:rPr>
        <w:t>observaron que del</w:t>
      </w:r>
      <w:r w:rsidRPr="00792BCC">
        <w:rPr>
          <w:rFonts w:ascii="Arial" w:hAnsi="Arial" w:cs="Arial"/>
        </w:rPr>
        <w:t xml:space="preserve"> rio</w:t>
      </w:r>
      <w:r w:rsidR="0076358C" w:rsidRPr="0076358C">
        <w:rPr>
          <w:rFonts w:ascii="Arial" w:hAnsi="Arial" w:cs="Arial"/>
        </w:rPr>
        <w:t xml:space="preserve"> </w:t>
      </w:r>
      <w:r w:rsidR="00AA6A28">
        <w:rPr>
          <w:rFonts w:ascii="Arial" w:hAnsi="Arial" w:cs="Arial"/>
        </w:rPr>
        <w:t xml:space="preserve">emergía </w:t>
      </w:r>
      <w:r w:rsidR="0076358C" w:rsidRPr="0076358C">
        <w:rPr>
          <w:rFonts w:ascii="Arial" w:hAnsi="Arial" w:cs="Arial"/>
        </w:rPr>
        <w:t xml:space="preserve">una tortuga que </w:t>
      </w:r>
      <w:r w:rsidR="00792BCC" w:rsidRPr="00792BCC">
        <w:rPr>
          <w:rFonts w:ascii="Arial" w:hAnsi="Arial" w:cs="Arial"/>
        </w:rPr>
        <w:t xml:space="preserve">en su caparazón llevaba ciertas marcas, </w:t>
      </w:r>
      <w:r w:rsidR="0076358C" w:rsidRPr="0076358C">
        <w:rPr>
          <w:rFonts w:ascii="Arial" w:hAnsi="Arial" w:cs="Arial"/>
        </w:rPr>
        <w:t xml:space="preserve"> </w:t>
      </w:r>
      <w:r w:rsidR="00792BCC" w:rsidRPr="00792BCC">
        <w:rPr>
          <w:rFonts w:ascii="Arial" w:hAnsi="Arial" w:cs="Arial"/>
        </w:rPr>
        <w:t>notaron</w:t>
      </w:r>
      <w:r w:rsidRPr="00792BCC">
        <w:rPr>
          <w:rFonts w:ascii="Arial" w:hAnsi="Arial" w:cs="Arial"/>
        </w:rPr>
        <w:t xml:space="preserve"> que sumando las cantidades en </w:t>
      </w:r>
      <w:r w:rsidR="00792BCC" w:rsidRPr="00792BCC">
        <w:rPr>
          <w:rFonts w:ascii="Arial" w:hAnsi="Arial" w:cs="Arial"/>
        </w:rPr>
        <w:t>horizontal</w:t>
      </w:r>
      <w:r w:rsidRPr="00792BCC">
        <w:rPr>
          <w:rFonts w:ascii="Arial" w:hAnsi="Arial" w:cs="Arial"/>
        </w:rPr>
        <w:t>, vertical</w:t>
      </w:r>
      <w:r w:rsidRPr="007A748B">
        <w:rPr>
          <w:rFonts w:ascii="Arial" w:hAnsi="Arial" w:cs="Arial"/>
        </w:rPr>
        <w:t xml:space="preserve"> y diagonal siempre </w:t>
      </w:r>
      <w:r w:rsidR="00AA6A28">
        <w:rPr>
          <w:rFonts w:ascii="Arial" w:hAnsi="Arial" w:cs="Arial"/>
        </w:rPr>
        <w:t>resultaba 15,</w:t>
      </w:r>
      <w:r w:rsidRPr="007A748B">
        <w:rPr>
          <w:rFonts w:ascii="Arial" w:hAnsi="Arial" w:cs="Arial"/>
        </w:rPr>
        <w:t xml:space="preserve"> colocando de es</w:t>
      </w:r>
      <w:r w:rsidR="00AA6A28">
        <w:rPr>
          <w:rFonts w:ascii="Arial" w:hAnsi="Arial" w:cs="Arial"/>
        </w:rPr>
        <w:t xml:space="preserve">ta manera 15 ofrendas a la vez, </w:t>
      </w:r>
      <w:r w:rsidRPr="007A748B">
        <w:rPr>
          <w:rFonts w:ascii="Arial" w:hAnsi="Arial" w:cs="Arial"/>
        </w:rPr>
        <w:t xml:space="preserve"> log</w:t>
      </w:r>
      <w:r w:rsidR="00792BCC">
        <w:rPr>
          <w:rFonts w:ascii="Arial" w:hAnsi="Arial" w:cs="Arial"/>
        </w:rPr>
        <w:t>ra</w:t>
      </w:r>
      <w:r w:rsidR="00AA6A28">
        <w:rPr>
          <w:rFonts w:ascii="Arial" w:hAnsi="Arial" w:cs="Arial"/>
        </w:rPr>
        <w:t>ron</w:t>
      </w:r>
      <w:r w:rsidR="00792BCC">
        <w:rPr>
          <w:rFonts w:ascii="Arial" w:hAnsi="Arial" w:cs="Arial"/>
        </w:rPr>
        <w:t xml:space="preserve"> calmar la ira del dios Lo, volviendo</w:t>
      </w:r>
      <w:r w:rsidRPr="007A748B">
        <w:rPr>
          <w:rFonts w:ascii="Arial" w:hAnsi="Arial" w:cs="Arial"/>
        </w:rPr>
        <w:t xml:space="preserve"> </w:t>
      </w:r>
      <w:r w:rsidR="0076358C" w:rsidRPr="0076358C">
        <w:rPr>
          <w:rFonts w:ascii="Arial" w:hAnsi="Arial" w:cs="Arial"/>
        </w:rPr>
        <w:t xml:space="preserve"> las aguas a su cauce.</w:t>
      </w:r>
    </w:p>
    <w:p w:rsidR="00AA6A28" w:rsidRPr="0076358C" w:rsidRDefault="005657F6" w:rsidP="007A748B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Es </w:t>
      </w:r>
      <w:r w:rsidRPr="006F6B13">
        <w:rPr>
          <w:rFonts w:ascii="Arial" w:hAnsi="Arial" w:cs="Arial"/>
          <w:color w:val="000000"/>
        </w:rPr>
        <w:t xml:space="preserve">bien sabido que en la edad media, el conocimiento de estos cuadrados, era privilegio de algunos pocos sabios de la época, sin embargo la escuela actual </w:t>
      </w:r>
      <w:r w:rsidR="006F6B13">
        <w:rPr>
          <w:rFonts w:ascii="Arial" w:hAnsi="Arial" w:cs="Arial"/>
          <w:color w:val="000000"/>
        </w:rPr>
        <w:t>no hace uso de</w:t>
      </w:r>
      <w:r w:rsidRPr="006F6B13">
        <w:rPr>
          <w:rFonts w:ascii="Arial" w:hAnsi="Arial" w:cs="Arial"/>
          <w:color w:val="000000"/>
        </w:rPr>
        <w:t xml:space="preserve"> estos </w:t>
      </w:r>
      <w:r w:rsidR="006F6B13" w:rsidRPr="006F6B13">
        <w:rPr>
          <w:rFonts w:ascii="Arial" w:hAnsi="Arial" w:cs="Arial"/>
          <w:color w:val="000000"/>
        </w:rPr>
        <w:t>juegos, cuando su aplicación adecuada permitiría,  no solo el desarrollo del ingenio, sino muchas capacidades</w:t>
      </w:r>
      <w:r w:rsidR="006F6B13">
        <w:rPr>
          <w:rFonts w:ascii="Arial" w:hAnsi="Arial" w:cs="Arial"/>
          <w:color w:val="000000"/>
        </w:rPr>
        <w:t xml:space="preserve"> y habilidades </w:t>
      </w:r>
      <w:r w:rsidR="006F6B13" w:rsidRPr="006F6B13">
        <w:rPr>
          <w:rFonts w:ascii="Arial" w:hAnsi="Arial" w:cs="Arial"/>
          <w:color w:val="000000"/>
        </w:rPr>
        <w:t xml:space="preserve"> que detallaremos </w:t>
      </w:r>
      <w:r w:rsidR="006F6B13">
        <w:rPr>
          <w:rFonts w:ascii="Arial" w:hAnsi="Arial" w:cs="Arial"/>
          <w:color w:val="000000"/>
        </w:rPr>
        <w:t>más adelante</w:t>
      </w:r>
      <w:r w:rsidR="006F6B13" w:rsidRPr="006F6B13">
        <w:rPr>
          <w:rFonts w:ascii="Arial" w:hAnsi="Arial" w:cs="Arial"/>
          <w:color w:val="000000"/>
        </w:rPr>
        <w:t>.</w:t>
      </w:r>
    </w:p>
    <w:p w:rsidR="000110CB" w:rsidRPr="0004156E" w:rsidRDefault="000110CB" w:rsidP="000110CB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4156E">
        <w:rPr>
          <w:rFonts w:ascii="Arial" w:hAnsi="Arial" w:cs="Arial"/>
          <w:bCs/>
          <w:color w:val="330099"/>
        </w:rPr>
        <w:t>E</w:t>
      </w:r>
      <w:r w:rsidRPr="0004156E">
        <w:rPr>
          <w:rFonts w:ascii="Arial" w:hAnsi="Arial" w:cs="Arial"/>
          <w:color w:val="000000"/>
        </w:rPr>
        <w:t xml:space="preserve">l jugar con cuadrados mágicos es muy divertido, </w:t>
      </w:r>
      <w:r w:rsidR="00183B66">
        <w:rPr>
          <w:rFonts w:ascii="Arial" w:hAnsi="Arial" w:cs="Arial"/>
        </w:rPr>
        <w:t>es apto</w:t>
      </w:r>
      <w:r w:rsidR="00987834" w:rsidRPr="0004156E">
        <w:rPr>
          <w:rFonts w:ascii="Arial" w:hAnsi="Arial" w:cs="Arial"/>
          <w:color w:val="000000"/>
        </w:rPr>
        <w:t xml:space="preserve"> para niños </w:t>
      </w:r>
      <w:r w:rsidR="00183B66">
        <w:rPr>
          <w:rFonts w:ascii="Arial" w:hAnsi="Arial" w:cs="Arial"/>
          <w:color w:val="000000"/>
        </w:rPr>
        <w:t xml:space="preserve">desde los </w:t>
      </w:r>
      <w:r w:rsidR="00987834" w:rsidRPr="0004156E">
        <w:rPr>
          <w:rFonts w:ascii="Arial" w:hAnsi="Arial" w:cs="Arial"/>
          <w:color w:val="000000"/>
        </w:rPr>
        <w:t xml:space="preserve"> 7 has</w:t>
      </w:r>
      <w:r w:rsidR="000D310D">
        <w:rPr>
          <w:rFonts w:ascii="Arial" w:hAnsi="Arial" w:cs="Arial"/>
          <w:color w:val="000000"/>
        </w:rPr>
        <w:t xml:space="preserve">ta los 100 </w:t>
      </w:r>
      <w:r w:rsidR="00183B66">
        <w:rPr>
          <w:rFonts w:ascii="Arial" w:hAnsi="Arial" w:cs="Arial"/>
          <w:color w:val="000000"/>
        </w:rPr>
        <w:t>años y  permite desarrollar</w:t>
      </w:r>
      <w:r w:rsidR="006F6B13">
        <w:rPr>
          <w:rFonts w:ascii="Arial" w:hAnsi="Arial" w:cs="Arial"/>
          <w:color w:val="000000"/>
        </w:rPr>
        <w:t>:</w:t>
      </w:r>
    </w:p>
    <w:p w:rsidR="000110CB" w:rsidRPr="0004156E" w:rsidRDefault="000110CB" w:rsidP="000110CB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u w:val="single"/>
        </w:rPr>
      </w:pPr>
      <w:r w:rsidRPr="0004156E">
        <w:rPr>
          <w:rFonts w:ascii="Arial" w:hAnsi="Arial" w:cs="Arial"/>
          <w:bCs/>
          <w:color w:val="006600"/>
        </w:rPr>
        <w:t>-</w:t>
      </w:r>
      <w:r w:rsidRPr="0004156E">
        <w:rPr>
          <w:rFonts w:ascii="Arial" w:hAnsi="Arial" w:cs="Arial"/>
          <w:color w:val="000000"/>
        </w:rPr>
        <w:t>El concepto de orden en los números naturales</w:t>
      </w:r>
      <w:r w:rsidRPr="0004156E">
        <w:rPr>
          <w:rFonts w:ascii="Arial" w:hAnsi="Arial" w:cs="Arial"/>
          <w:color w:val="000000"/>
        </w:rPr>
        <w:br/>
      </w:r>
      <w:r w:rsidRPr="0004156E">
        <w:rPr>
          <w:rFonts w:ascii="Arial" w:hAnsi="Arial" w:cs="Arial"/>
          <w:bCs/>
          <w:color w:val="000099"/>
        </w:rPr>
        <w:t>-</w:t>
      </w:r>
      <w:r w:rsidRPr="0004156E">
        <w:rPr>
          <w:rFonts w:ascii="Arial" w:hAnsi="Arial" w:cs="Arial"/>
          <w:color w:val="000000"/>
        </w:rPr>
        <w:t xml:space="preserve">Practicar </w:t>
      </w:r>
      <w:r w:rsidR="00EC4BB4">
        <w:rPr>
          <w:rFonts w:ascii="Arial" w:hAnsi="Arial" w:cs="Arial"/>
          <w:color w:val="000000"/>
        </w:rPr>
        <w:t>la suma</w:t>
      </w:r>
      <w:r w:rsidRPr="0004156E">
        <w:rPr>
          <w:rFonts w:ascii="Arial" w:hAnsi="Arial" w:cs="Arial"/>
          <w:color w:val="000000"/>
        </w:rPr>
        <w:br/>
      </w:r>
      <w:r w:rsidRPr="0004156E">
        <w:rPr>
          <w:rFonts w:ascii="Arial" w:hAnsi="Arial" w:cs="Arial"/>
          <w:bCs/>
          <w:color w:val="990099"/>
        </w:rPr>
        <w:t>-</w:t>
      </w:r>
      <w:r w:rsidRPr="0004156E">
        <w:rPr>
          <w:rFonts w:ascii="Arial" w:hAnsi="Arial" w:cs="Arial"/>
          <w:color w:val="000000"/>
        </w:rPr>
        <w:t>Establecer relaciones numéricas</w:t>
      </w:r>
      <w:r w:rsidRPr="0004156E">
        <w:rPr>
          <w:rFonts w:ascii="Arial" w:hAnsi="Arial" w:cs="Arial"/>
          <w:color w:val="000000"/>
        </w:rPr>
        <w:br/>
      </w:r>
      <w:r w:rsidRPr="0004156E">
        <w:rPr>
          <w:rFonts w:ascii="Arial" w:hAnsi="Arial" w:cs="Arial"/>
          <w:bCs/>
          <w:color w:val="006600"/>
        </w:rPr>
        <w:t>-</w:t>
      </w:r>
      <w:r w:rsidRPr="0004156E">
        <w:rPr>
          <w:rFonts w:ascii="Arial" w:hAnsi="Arial" w:cs="Arial"/>
          <w:color w:val="000000"/>
        </w:rPr>
        <w:t>Determinar y crear patrones</w:t>
      </w:r>
      <w:r w:rsidRPr="0004156E">
        <w:rPr>
          <w:rFonts w:ascii="Arial" w:hAnsi="Arial" w:cs="Arial"/>
          <w:color w:val="000000"/>
        </w:rPr>
        <w:br/>
      </w:r>
      <w:r w:rsidRPr="0004156E">
        <w:rPr>
          <w:rFonts w:ascii="Arial" w:hAnsi="Arial" w:cs="Arial"/>
          <w:bCs/>
          <w:color w:val="000099"/>
        </w:rPr>
        <w:t>-</w:t>
      </w:r>
      <w:r w:rsidRPr="0004156E">
        <w:rPr>
          <w:rFonts w:ascii="Arial" w:hAnsi="Arial" w:cs="Arial"/>
          <w:color w:val="000000"/>
        </w:rPr>
        <w:t>Desarrollar estrategias para la resolución de problemas</w:t>
      </w:r>
      <w:r w:rsidRPr="0004156E">
        <w:rPr>
          <w:rFonts w:ascii="Arial" w:hAnsi="Arial" w:cs="Arial"/>
          <w:color w:val="000000"/>
        </w:rPr>
        <w:br/>
      </w:r>
      <w:r w:rsidRPr="0004156E">
        <w:rPr>
          <w:rFonts w:ascii="Arial" w:hAnsi="Arial" w:cs="Arial"/>
          <w:bCs/>
          <w:color w:val="990099"/>
        </w:rPr>
        <w:t>-</w:t>
      </w:r>
      <w:r w:rsidRPr="0004156E">
        <w:rPr>
          <w:rFonts w:ascii="Arial" w:hAnsi="Arial" w:cs="Arial"/>
          <w:color w:val="000000"/>
        </w:rPr>
        <w:t>Generalizar</w:t>
      </w:r>
      <w:r w:rsidRPr="0004156E">
        <w:rPr>
          <w:rFonts w:ascii="Arial" w:hAnsi="Arial" w:cs="Arial"/>
          <w:color w:val="000000"/>
        </w:rPr>
        <w:br/>
      </w:r>
      <w:r w:rsidRPr="0004156E">
        <w:rPr>
          <w:rFonts w:ascii="Arial" w:hAnsi="Arial" w:cs="Arial"/>
          <w:bCs/>
          <w:color w:val="006600"/>
        </w:rPr>
        <w:t>-</w:t>
      </w:r>
      <w:r w:rsidRPr="0004156E">
        <w:rPr>
          <w:rFonts w:ascii="Arial" w:hAnsi="Arial" w:cs="Arial"/>
          <w:color w:val="000000"/>
        </w:rPr>
        <w:t>Entender, desarrollar y aplicar distintos procesos de razonamiento</w:t>
      </w:r>
    </w:p>
    <w:p w:rsidR="00C37783" w:rsidRDefault="000110CB" w:rsidP="000110CB">
      <w:pPr>
        <w:pStyle w:val="NormalWeb"/>
        <w:jc w:val="both"/>
        <w:rPr>
          <w:rFonts w:ascii="Arial" w:hAnsi="Arial" w:cs="Arial"/>
          <w:color w:val="auto"/>
        </w:rPr>
      </w:pPr>
      <w:r w:rsidRPr="0004156E">
        <w:rPr>
          <w:rFonts w:ascii="Arial" w:hAnsi="Arial" w:cs="Arial"/>
        </w:rPr>
        <w:t>Lo</w:t>
      </w:r>
      <w:r w:rsidRPr="0004156E">
        <w:rPr>
          <w:rFonts w:ascii="Arial" w:hAnsi="Arial" w:cs="Arial"/>
          <w:color w:val="auto"/>
        </w:rPr>
        <w:t xml:space="preserve"> </w:t>
      </w:r>
      <w:r w:rsidR="00C37783" w:rsidRPr="0004156E">
        <w:rPr>
          <w:rFonts w:ascii="Arial" w:hAnsi="Arial" w:cs="Arial"/>
          <w:color w:val="auto"/>
        </w:rPr>
        <w:t>más</w:t>
      </w:r>
      <w:r w:rsidRPr="0004156E">
        <w:rPr>
          <w:rFonts w:ascii="Arial" w:hAnsi="Arial" w:cs="Arial"/>
          <w:color w:val="auto"/>
        </w:rPr>
        <w:t xml:space="preserve">  </w:t>
      </w:r>
      <w:r w:rsidR="00C37783">
        <w:rPr>
          <w:rFonts w:ascii="Arial" w:hAnsi="Arial" w:cs="Arial"/>
          <w:color w:val="auto"/>
        </w:rPr>
        <w:t>interesante</w:t>
      </w:r>
      <w:r w:rsidR="00EC4BB4">
        <w:rPr>
          <w:rFonts w:ascii="Arial" w:hAnsi="Arial" w:cs="Arial"/>
          <w:color w:val="auto"/>
        </w:rPr>
        <w:t xml:space="preserve"> de este juego y</w:t>
      </w:r>
      <w:r w:rsidRPr="0004156E">
        <w:rPr>
          <w:rFonts w:ascii="Arial" w:hAnsi="Arial" w:cs="Arial"/>
          <w:color w:val="auto"/>
        </w:rPr>
        <w:t xml:space="preserve"> que permite la construcción de otros conocimientos superiores, es establecer  las regularidades y relaciones que se dan entre los números y</w:t>
      </w:r>
      <w:r w:rsidR="00183B66">
        <w:rPr>
          <w:rFonts w:ascii="Arial" w:hAnsi="Arial" w:cs="Arial"/>
          <w:color w:val="auto"/>
        </w:rPr>
        <w:t xml:space="preserve"> el tablero,  </w:t>
      </w:r>
      <w:r w:rsidR="0076358C">
        <w:rPr>
          <w:rFonts w:ascii="Arial" w:hAnsi="Arial" w:cs="Arial"/>
          <w:color w:val="auto"/>
        </w:rPr>
        <w:t xml:space="preserve">para finalmente </w:t>
      </w:r>
      <w:r w:rsidRPr="0004156E">
        <w:rPr>
          <w:rFonts w:ascii="Arial" w:hAnsi="Arial" w:cs="Arial"/>
          <w:color w:val="auto"/>
        </w:rPr>
        <w:t>comprend</w:t>
      </w:r>
      <w:r w:rsidR="006F6B13">
        <w:rPr>
          <w:rFonts w:ascii="Arial" w:hAnsi="Arial" w:cs="Arial"/>
          <w:color w:val="auto"/>
        </w:rPr>
        <w:t>er</w:t>
      </w:r>
      <w:r w:rsidRPr="0004156E">
        <w:rPr>
          <w:rFonts w:ascii="Arial" w:hAnsi="Arial" w:cs="Arial"/>
          <w:color w:val="auto"/>
        </w:rPr>
        <w:t xml:space="preserve"> </w:t>
      </w:r>
      <w:r w:rsidR="00183B66">
        <w:rPr>
          <w:rFonts w:ascii="Arial" w:hAnsi="Arial" w:cs="Arial"/>
          <w:color w:val="auto"/>
        </w:rPr>
        <w:t xml:space="preserve">la esencia de </w:t>
      </w:r>
      <w:r w:rsidRPr="0004156E">
        <w:rPr>
          <w:rFonts w:ascii="Arial" w:hAnsi="Arial" w:cs="Arial"/>
          <w:color w:val="auto"/>
        </w:rPr>
        <w:t>los cuadrados mágicos</w:t>
      </w:r>
      <w:r w:rsidR="00C37783">
        <w:rPr>
          <w:rFonts w:ascii="Arial" w:hAnsi="Arial" w:cs="Arial"/>
          <w:color w:val="auto"/>
        </w:rPr>
        <w:t>.</w:t>
      </w:r>
    </w:p>
    <w:p w:rsidR="000110CB" w:rsidRDefault="00987834" w:rsidP="000110CB">
      <w:pPr>
        <w:pStyle w:val="NormalWeb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</w:t>
      </w:r>
      <w:r w:rsidR="000110CB" w:rsidRPr="00821F10">
        <w:rPr>
          <w:rFonts w:ascii="Arial" w:hAnsi="Arial" w:cs="Arial"/>
          <w:color w:val="auto"/>
        </w:rPr>
        <w:t>entro de las sugerencias metodológicas se ha colocado un serie de procedimientos heurísticos   que le permitirán solucionar este  cuadrado mágico y posteriormente, después de entenderlo,  el niño  podrá crear sus propios cuadra</w:t>
      </w:r>
      <w:r w:rsidR="0076358C">
        <w:rPr>
          <w:rFonts w:ascii="Arial" w:hAnsi="Arial" w:cs="Arial"/>
          <w:color w:val="auto"/>
        </w:rPr>
        <w:t xml:space="preserve">dos mágicos,  sin recurrir a </w:t>
      </w:r>
      <w:r w:rsidR="000110CB" w:rsidRPr="00821F10">
        <w:rPr>
          <w:rFonts w:ascii="Arial" w:hAnsi="Arial" w:cs="Arial"/>
          <w:color w:val="auto"/>
        </w:rPr>
        <w:t xml:space="preserve"> formulas o trucos.</w:t>
      </w:r>
    </w:p>
    <w:p w:rsidR="006F6B13" w:rsidRDefault="006F6B13" w:rsidP="000110CB">
      <w:pPr>
        <w:pStyle w:val="NormalWeb"/>
        <w:jc w:val="both"/>
        <w:rPr>
          <w:rFonts w:ascii="Arial" w:hAnsi="Arial" w:cs="Arial"/>
          <w:color w:val="auto"/>
        </w:rPr>
      </w:pPr>
    </w:p>
    <w:p w:rsidR="00183B66" w:rsidRPr="00183B66" w:rsidRDefault="00183B66" w:rsidP="0076358C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bCs/>
          <w:kern w:val="36"/>
        </w:rPr>
      </w:pPr>
      <w:r w:rsidRPr="00EC4BB4">
        <w:rPr>
          <w:rFonts w:ascii="Arial" w:hAnsi="Arial" w:cs="Arial"/>
          <w:b/>
          <w:bCs/>
          <w:kern w:val="36"/>
        </w:rPr>
        <w:lastRenderedPageBreak/>
        <w:t>Objetivo del Juego</w:t>
      </w:r>
      <w:r>
        <w:rPr>
          <w:rFonts w:ascii="Arial" w:hAnsi="Arial" w:cs="Arial"/>
          <w:b/>
          <w:bCs/>
          <w:kern w:val="36"/>
        </w:rPr>
        <w:t xml:space="preserve">: Ubicar los números del 1 al 9 en las casillas del cuadrado </w:t>
      </w:r>
      <w:r w:rsidRPr="00EC4BB4">
        <w:rPr>
          <w:rFonts w:ascii="Arial" w:hAnsi="Arial" w:cs="Arial"/>
          <w:b/>
          <w:bCs/>
          <w:kern w:val="36"/>
        </w:rPr>
        <w:t>mágico</w:t>
      </w:r>
      <w:r>
        <w:rPr>
          <w:rFonts w:ascii="Arial" w:hAnsi="Arial" w:cs="Arial"/>
          <w:b/>
          <w:bCs/>
          <w:kern w:val="36"/>
        </w:rPr>
        <w:t>,</w:t>
      </w:r>
      <w:r w:rsidRPr="00EC4BB4">
        <w:rPr>
          <w:rFonts w:ascii="Arial" w:hAnsi="Arial" w:cs="Arial"/>
          <w:b/>
          <w:bCs/>
          <w:kern w:val="36"/>
        </w:rPr>
        <w:t xml:space="preserve"> de tal </w:t>
      </w:r>
      <w:r>
        <w:rPr>
          <w:rFonts w:ascii="Arial" w:hAnsi="Arial" w:cs="Arial"/>
          <w:b/>
          <w:bCs/>
          <w:kern w:val="36"/>
        </w:rPr>
        <w:t>manera</w:t>
      </w:r>
      <w:r w:rsidRPr="00EC4BB4">
        <w:rPr>
          <w:rFonts w:ascii="Arial" w:hAnsi="Arial" w:cs="Arial"/>
          <w:b/>
          <w:bCs/>
          <w:kern w:val="36"/>
        </w:rPr>
        <w:t xml:space="preserve"> que sumando en </w:t>
      </w:r>
      <w:r w:rsidRPr="00EC4BB4">
        <w:rPr>
          <w:rFonts w:ascii="Arial" w:hAnsi="Arial" w:cs="Arial"/>
          <w:b/>
        </w:rPr>
        <w:t xml:space="preserve"> vertical, horizontal y diagonal  </w:t>
      </w:r>
      <w:r>
        <w:rPr>
          <w:rFonts w:ascii="Arial" w:hAnsi="Arial" w:cs="Arial"/>
          <w:b/>
        </w:rPr>
        <w:t xml:space="preserve">el resultado </w:t>
      </w:r>
      <w:r w:rsidRPr="00EC4BB4">
        <w:rPr>
          <w:rFonts w:ascii="Arial" w:hAnsi="Arial" w:cs="Arial"/>
          <w:b/>
        </w:rPr>
        <w:t xml:space="preserve">sea </w:t>
      </w:r>
      <w:r>
        <w:rPr>
          <w:rFonts w:ascii="Arial" w:hAnsi="Arial" w:cs="Arial"/>
          <w:b/>
        </w:rPr>
        <w:t xml:space="preserve"> siempre </w:t>
      </w:r>
      <w:r w:rsidRPr="00EC4BB4">
        <w:rPr>
          <w:rFonts w:ascii="Arial" w:hAnsi="Arial" w:cs="Arial"/>
          <w:b/>
        </w:rPr>
        <w:t>15.</w:t>
      </w:r>
      <w:r w:rsidRPr="00EC4BB4">
        <w:rPr>
          <w:rFonts w:ascii="Arial" w:hAnsi="Arial" w:cs="Arial"/>
        </w:rPr>
        <w:t xml:space="preserve"> </w:t>
      </w:r>
      <w:r w:rsidRPr="00EC4BB4">
        <w:rPr>
          <w:rFonts w:ascii="Arial" w:hAnsi="Arial" w:cs="Arial"/>
          <w:b/>
        </w:rPr>
        <w:t>(</w:t>
      </w:r>
      <w:r w:rsidRPr="00EC4BB4">
        <w:rPr>
          <w:rFonts w:ascii="Arial" w:hAnsi="Arial" w:cs="Arial"/>
          <w:b/>
          <w:bCs/>
        </w:rPr>
        <w:t>Constante mágica)</w:t>
      </w:r>
    </w:p>
    <w:tbl>
      <w:tblPr>
        <w:tblpPr w:leftFromText="141" w:rightFromText="141" w:vertAnchor="text" w:horzAnchor="margin" w:tblpXSpec="center" w:tblpY="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404"/>
        <w:gridCol w:w="1404"/>
      </w:tblGrid>
      <w:tr w:rsidR="00C37783" w:rsidRPr="00636A43" w:rsidTr="00987834">
        <w:trPr>
          <w:trHeight w:val="1250"/>
        </w:trPr>
        <w:tc>
          <w:tcPr>
            <w:tcW w:w="1404" w:type="dxa"/>
          </w:tcPr>
          <w:p w:rsidR="00C37783" w:rsidRPr="00636A43" w:rsidRDefault="00183B66" w:rsidP="00C37783">
            <w:pPr>
              <w:pStyle w:val="NormalWeb"/>
              <w:jc w:val="both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left:0;text-align:left;margin-left:35.5pt;margin-top:79.45pt;width:.15pt;height:1.5pt;flip:x y;z-index:251655680" o:connectortype="straight">
                  <v:stroke endarrow="block"/>
                </v:shape>
              </w:pict>
            </w:r>
          </w:p>
        </w:tc>
        <w:tc>
          <w:tcPr>
            <w:tcW w:w="1404" w:type="dxa"/>
          </w:tcPr>
          <w:p w:rsidR="00C37783" w:rsidRPr="00636A43" w:rsidRDefault="00C37783" w:rsidP="00C37783">
            <w:pPr>
              <w:pStyle w:val="NormalWeb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04" w:type="dxa"/>
          </w:tcPr>
          <w:p w:rsidR="00C37783" w:rsidRPr="00636A43" w:rsidRDefault="00C37783" w:rsidP="00C37783">
            <w:pPr>
              <w:pStyle w:val="NormalWeb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</w:tr>
      <w:tr w:rsidR="00C37783" w:rsidRPr="00636A43" w:rsidTr="00987834">
        <w:trPr>
          <w:trHeight w:val="1250"/>
        </w:trPr>
        <w:tc>
          <w:tcPr>
            <w:tcW w:w="1404" w:type="dxa"/>
          </w:tcPr>
          <w:p w:rsidR="00C37783" w:rsidRPr="00636A43" w:rsidRDefault="00C37783" w:rsidP="00C37783">
            <w:pPr>
              <w:pStyle w:val="NormalWeb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04" w:type="dxa"/>
          </w:tcPr>
          <w:p w:rsidR="00C37783" w:rsidRPr="00636A43" w:rsidRDefault="00C37783" w:rsidP="00C37783">
            <w:pPr>
              <w:pStyle w:val="NormalWeb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04" w:type="dxa"/>
          </w:tcPr>
          <w:p w:rsidR="00C37783" w:rsidRPr="00636A43" w:rsidRDefault="00C37783" w:rsidP="00C37783">
            <w:pPr>
              <w:pStyle w:val="NormalWeb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</w:tr>
      <w:tr w:rsidR="00C37783" w:rsidRPr="00636A43" w:rsidTr="00987834">
        <w:trPr>
          <w:trHeight w:val="1301"/>
        </w:trPr>
        <w:tc>
          <w:tcPr>
            <w:tcW w:w="1404" w:type="dxa"/>
          </w:tcPr>
          <w:p w:rsidR="00C37783" w:rsidRPr="00636A43" w:rsidRDefault="00C37783" w:rsidP="00C37783">
            <w:pPr>
              <w:pStyle w:val="NormalWeb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04" w:type="dxa"/>
          </w:tcPr>
          <w:p w:rsidR="00C37783" w:rsidRPr="00636A43" w:rsidRDefault="00C37783" w:rsidP="00C37783">
            <w:pPr>
              <w:pStyle w:val="NormalWeb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404" w:type="dxa"/>
          </w:tcPr>
          <w:p w:rsidR="00C37783" w:rsidRPr="00636A43" w:rsidRDefault="00C37783" w:rsidP="00C37783">
            <w:pPr>
              <w:pStyle w:val="NormalWeb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C0149C" w:rsidRDefault="00C37783" w:rsidP="00183B66">
      <w:pPr>
        <w:pStyle w:val="NormalWeb"/>
        <w:rPr>
          <w:rFonts w:ascii="Arial" w:hAnsi="Arial" w:cs="Arial"/>
          <w:b/>
          <w:u w:val="single"/>
        </w:rPr>
      </w:pPr>
      <w:r w:rsidRPr="0004156E">
        <w:rPr>
          <w:rFonts w:ascii="Arial" w:hAnsi="Arial" w:cs="Arial"/>
        </w:rPr>
        <w:t xml:space="preserve"> </w:t>
      </w:r>
      <w:r w:rsidRPr="0004156E">
        <w:rPr>
          <w:rFonts w:ascii="Arial" w:hAnsi="Arial" w:cs="Arial"/>
          <w:noProof/>
        </w:rPr>
      </w:r>
      <w:r w:rsidR="0028368E" w:rsidRPr="0004156E">
        <w:rPr>
          <w:rFonts w:ascii="Arial" w:hAnsi="Arial" w:cs="Arial"/>
        </w:rPr>
        <w:pict>
          <v:group id="_x0000_s1062" editas="canvas" style="width:181.95pt;height:12.85pt;mso-position-horizontal-relative:char;mso-position-vertical-relative:line" coordorigin="2282,8013" coordsize="3097,2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2282;top:8013;width:3097;height:2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28368E" w:rsidRDefault="0028368E" w:rsidP="000110CB">
      <w:pPr>
        <w:pStyle w:val="NormalWeb"/>
        <w:jc w:val="center"/>
        <w:rPr>
          <w:rFonts w:ascii="Arial" w:hAnsi="Arial" w:cs="Arial"/>
          <w:b/>
          <w:sz w:val="40"/>
          <w:szCs w:val="40"/>
          <w:bdr w:val="single" w:sz="4" w:space="0" w:color="auto"/>
        </w:rPr>
      </w:pPr>
    </w:p>
    <w:p w:rsidR="0028368E" w:rsidRDefault="0028368E" w:rsidP="000110CB">
      <w:pPr>
        <w:pStyle w:val="NormalWeb"/>
        <w:jc w:val="center"/>
        <w:rPr>
          <w:rFonts w:ascii="Arial" w:hAnsi="Arial" w:cs="Arial"/>
          <w:b/>
          <w:sz w:val="40"/>
          <w:szCs w:val="40"/>
          <w:bdr w:val="single" w:sz="4" w:space="0" w:color="auto"/>
        </w:rPr>
      </w:pPr>
    </w:p>
    <w:p w:rsidR="0028368E" w:rsidRDefault="0028368E" w:rsidP="000110CB">
      <w:pPr>
        <w:pStyle w:val="NormalWeb"/>
        <w:jc w:val="center"/>
        <w:rPr>
          <w:rFonts w:ascii="Arial" w:hAnsi="Arial" w:cs="Arial"/>
          <w:b/>
          <w:sz w:val="40"/>
          <w:szCs w:val="40"/>
          <w:bdr w:val="single" w:sz="4" w:space="0" w:color="auto"/>
        </w:rPr>
      </w:pPr>
    </w:p>
    <w:p w:rsidR="0028368E" w:rsidRDefault="0028368E" w:rsidP="000110CB">
      <w:pPr>
        <w:pStyle w:val="NormalWeb"/>
        <w:jc w:val="center"/>
        <w:rPr>
          <w:rFonts w:ascii="Arial" w:hAnsi="Arial" w:cs="Arial"/>
          <w:b/>
          <w:sz w:val="40"/>
          <w:szCs w:val="40"/>
          <w:bdr w:val="single" w:sz="4" w:space="0" w:color="auto"/>
        </w:rPr>
      </w:pPr>
    </w:p>
    <w:p w:rsidR="0028368E" w:rsidRDefault="0028368E" w:rsidP="000110CB">
      <w:pPr>
        <w:pStyle w:val="NormalWeb"/>
        <w:jc w:val="center"/>
        <w:rPr>
          <w:rFonts w:ascii="Arial" w:hAnsi="Arial" w:cs="Arial"/>
          <w:b/>
          <w:sz w:val="40"/>
          <w:szCs w:val="40"/>
          <w:bdr w:val="single" w:sz="4" w:space="0" w:color="auto"/>
        </w:rPr>
      </w:pPr>
    </w:p>
    <w:p w:rsidR="0028368E" w:rsidRDefault="0028368E" w:rsidP="000110CB">
      <w:pPr>
        <w:pStyle w:val="NormalWeb"/>
        <w:jc w:val="center"/>
        <w:rPr>
          <w:rFonts w:ascii="Arial" w:hAnsi="Arial" w:cs="Arial"/>
          <w:b/>
          <w:sz w:val="40"/>
          <w:szCs w:val="40"/>
          <w:bdr w:val="single" w:sz="4" w:space="0" w:color="auto"/>
        </w:rPr>
      </w:pPr>
    </w:p>
    <w:p w:rsidR="0028368E" w:rsidRDefault="0028368E" w:rsidP="000110CB">
      <w:pPr>
        <w:pStyle w:val="NormalWeb"/>
        <w:jc w:val="center"/>
        <w:rPr>
          <w:rFonts w:ascii="Arial" w:hAnsi="Arial" w:cs="Arial"/>
          <w:b/>
          <w:sz w:val="40"/>
          <w:szCs w:val="40"/>
          <w:bdr w:val="single" w:sz="4" w:space="0" w:color="auto"/>
        </w:rPr>
      </w:pPr>
    </w:p>
    <w:p w:rsidR="00987834" w:rsidRDefault="00987834" w:rsidP="000110CB">
      <w:pPr>
        <w:pStyle w:val="NormalWeb"/>
        <w:jc w:val="center"/>
        <w:rPr>
          <w:rFonts w:ascii="Arial" w:hAnsi="Arial" w:cs="Arial"/>
          <w:b/>
          <w:sz w:val="40"/>
          <w:szCs w:val="40"/>
        </w:rPr>
      </w:pPr>
      <w:r w:rsidRPr="00987834">
        <w:rPr>
          <w:rFonts w:ascii="Arial" w:hAnsi="Arial" w:cs="Arial"/>
          <w:b/>
          <w:sz w:val="40"/>
          <w:szCs w:val="40"/>
          <w:bdr w:val="single" w:sz="4" w:space="0" w:color="auto"/>
        </w:rPr>
        <w:t>1</w:t>
      </w:r>
      <w:r>
        <w:rPr>
          <w:rFonts w:ascii="Arial" w:hAnsi="Arial" w:cs="Arial"/>
          <w:b/>
          <w:sz w:val="40"/>
          <w:szCs w:val="40"/>
        </w:rPr>
        <w:t xml:space="preserve">   </w:t>
      </w:r>
      <w:r w:rsidRPr="00987834">
        <w:rPr>
          <w:rFonts w:ascii="Arial" w:hAnsi="Arial" w:cs="Arial"/>
          <w:b/>
          <w:sz w:val="40"/>
          <w:szCs w:val="40"/>
          <w:bdr w:val="single" w:sz="4" w:space="0" w:color="auto"/>
        </w:rPr>
        <w:t>2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987834">
        <w:rPr>
          <w:rFonts w:ascii="Arial" w:hAnsi="Arial" w:cs="Arial"/>
          <w:b/>
          <w:sz w:val="40"/>
          <w:szCs w:val="40"/>
        </w:rPr>
        <w:t xml:space="preserve">  </w:t>
      </w:r>
      <w:r w:rsidRPr="00987834">
        <w:rPr>
          <w:rFonts w:ascii="Arial" w:hAnsi="Arial" w:cs="Arial"/>
          <w:b/>
          <w:sz w:val="40"/>
          <w:szCs w:val="40"/>
          <w:bdr w:val="single" w:sz="4" w:space="0" w:color="auto"/>
        </w:rPr>
        <w:t>3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987834">
        <w:rPr>
          <w:rFonts w:ascii="Arial" w:hAnsi="Arial" w:cs="Arial"/>
          <w:b/>
          <w:sz w:val="40"/>
          <w:szCs w:val="40"/>
        </w:rPr>
        <w:t xml:space="preserve">  </w:t>
      </w:r>
      <w:r w:rsidRPr="00987834">
        <w:rPr>
          <w:rFonts w:ascii="Arial" w:hAnsi="Arial" w:cs="Arial"/>
          <w:b/>
          <w:sz w:val="40"/>
          <w:szCs w:val="40"/>
          <w:bdr w:val="single" w:sz="4" w:space="0" w:color="auto"/>
        </w:rPr>
        <w:t>4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987834">
        <w:rPr>
          <w:rFonts w:ascii="Arial" w:hAnsi="Arial" w:cs="Arial"/>
          <w:b/>
          <w:sz w:val="40"/>
          <w:szCs w:val="40"/>
        </w:rPr>
        <w:t xml:space="preserve">  </w:t>
      </w:r>
      <w:r w:rsidRPr="00987834">
        <w:rPr>
          <w:rFonts w:ascii="Arial" w:hAnsi="Arial" w:cs="Arial"/>
          <w:b/>
          <w:sz w:val="40"/>
          <w:szCs w:val="40"/>
          <w:bdr w:val="single" w:sz="4" w:space="0" w:color="auto"/>
        </w:rPr>
        <w:t>5</w:t>
      </w:r>
      <w:r w:rsidRPr="00987834">
        <w:rPr>
          <w:rFonts w:ascii="Arial" w:hAnsi="Arial" w:cs="Arial"/>
          <w:b/>
          <w:sz w:val="40"/>
          <w:szCs w:val="40"/>
        </w:rPr>
        <w:t xml:space="preserve">  </w:t>
      </w:r>
      <w:r w:rsidR="006F6B13">
        <w:rPr>
          <w:rFonts w:ascii="Arial" w:hAnsi="Arial" w:cs="Arial"/>
          <w:b/>
          <w:sz w:val="40"/>
          <w:szCs w:val="40"/>
        </w:rPr>
        <w:t xml:space="preserve"> </w:t>
      </w:r>
      <w:r w:rsidRPr="00987834">
        <w:rPr>
          <w:rFonts w:ascii="Arial" w:hAnsi="Arial" w:cs="Arial"/>
          <w:b/>
          <w:sz w:val="40"/>
          <w:szCs w:val="40"/>
          <w:bdr w:val="single" w:sz="4" w:space="0" w:color="auto"/>
        </w:rPr>
        <w:t>6</w:t>
      </w:r>
      <w:r w:rsidRPr="00987834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987834">
        <w:rPr>
          <w:rFonts w:ascii="Arial" w:hAnsi="Arial" w:cs="Arial"/>
          <w:b/>
          <w:sz w:val="40"/>
          <w:szCs w:val="40"/>
        </w:rPr>
        <w:t xml:space="preserve"> </w:t>
      </w:r>
      <w:r w:rsidRPr="00987834">
        <w:rPr>
          <w:rFonts w:ascii="Arial" w:hAnsi="Arial" w:cs="Arial"/>
          <w:b/>
          <w:sz w:val="40"/>
          <w:szCs w:val="40"/>
          <w:bdr w:val="single" w:sz="4" w:space="0" w:color="auto"/>
        </w:rPr>
        <w:t>7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987834">
        <w:rPr>
          <w:rFonts w:ascii="Arial" w:hAnsi="Arial" w:cs="Arial"/>
          <w:b/>
          <w:sz w:val="40"/>
          <w:szCs w:val="40"/>
        </w:rPr>
        <w:t xml:space="preserve">  </w:t>
      </w:r>
      <w:r w:rsidRPr="00987834">
        <w:rPr>
          <w:rFonts w:ascii="Arial" w:hAnsi="Arial" w:cs="Arial"/>
          <w:b/>
          <w:sz w:val="40"/>
          <w:szCs w:val="40"/>
          <w:bdr w:val="single" w:sz="4" w:space="0" w:color="auto"/>
        </w:rPr>
        <w:t>8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987834">
        <w:rPr>
          <w:rFonts w:ascii="Arial" w:hAnsi="Arial" w:cs="Arial"/>
          <w:b/>
          <w:sz w:val="40"/>
          <w:szCs w:val="40"/>
        </w:rPr>
        <w:t xml:space="preserve">  </w:t>
      </w:r>
      <w:r w:rsidRPr="00987834">
        <w:rPr>
          <w:rFonts w:ascii="Arial" w:hAnsi="Arial" w:cs="Arial"/>
          <w:b/>
          <w:sz w:val="40"/>
          <w:szCs w:val="40"/>
          <w:bdr w:val="single" w:sz="4" w:space="0" w:color="auto"/>
        </w:rPr>
        <w:t>9</w:t>
      </w:r>
      <w:r w:rsidRPr="00987834">
        <w:rPr>
          <w:rFonts w:ascii="Arial" w:hAnsi="Arial" w:cs="Arial"/>
          <w:b/>
          <w:sz w:val="40"/>
          <w:szCs w:val="40"/>
        </w:rPr>
        <w:t xml:space="preserve">  </w:t>
      </w:r>
    </w:p>
    <w:p w:rsidR="006F6B13" w:rsidRPr="00987834" w:rsidRDefault="006F6B13" w:rsidP="000110CB">
      <w:pPr>
        <w:pStyle w:val="NormalWeb"/>
        <w:jc w:val="center"/>
        <w:rPr>
          <w:rFonts w:ascii="Arial" w:hAnsi="Arial" w:cs="Arial"/>
          <w:b/>
          <w:sz w:val="40"/>
          <w:szCs w:val="40"/>
        </w:rPr>
      </w:pPr>
    </w:p>
    <w:p w:rsidR="00C0149C" w:rsidRPr="0004156E" w:rsidRDefault="000110CB" w:rsidP="0076358C">
      <w:pPr>
        <w:pStyle w:val="NormalWeb"/>
        <w:jc w:val="center"/>
        <w:rPr>
          <w:rFonts w:ascii="Arial" w:hAnsi="Arial" w:cs="Arial"/>
          <w:b/>
          <w:u w:val="single"/>
        </w:rPr>
      </w:pPr>
      <w:r w:rsidRPr="0004156E">
        <w:rPr>
          <w:rFonts w:ascii="Arial" w:hAnsi="Arial" w:cs="Arial"/>
          <w:b/>
          <w:u w:val="single"/>
        </w:rPr>
        <w:t>SUGERENCIAS METODOLÓGICAS</w:t>
      </w:r>
    </w:p>
    <w:p w:rsidR="00F81911" w:rsidRPr="0004156E" w:rsidRDefault="00F81911" w:rsidP="000D310D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auto"/>
        </w:rPr>
      </w:pPr>
      <w:r w:rsidRPr="0004156E">
        <w:rPr>
          <w:rFonts w:ascii="Arial" w:hAnsi="Arial" w:cs="Arial"/>
          <w:color w:val="auto"/>
        </w:rPr>
        <w:t xml:space="preserve">Primero se debe dar al niño el tablero y las fichas con los números del </w:t>
      </w:r>
      <w:smartTag w:uri="urn:schemas-microsoft-com:office:smarttags" w:element="metricconverter">
        <w:smartTagPr>
          <w:attr w:name="ProductID" w:val="1 a"/>
        </w:smartTagPr>
        <w:r w:rsidRPr="0004156E">
          <w:rPr>
            <w:rFonts w:ascii="Arial" w:hAnsi="Arial" w:cs="Arial"/>
            <w:color w:val="auto"/>
          </w:rPr>
          <w:t>1 a</w:t>
        </w:r>
      </w:smartTag>
      <w:r w:rsidRPr="0004156E">
        <w:rPr>
          <w:rFonts w:ascii="Arial" w:hAnsi="Arial" w:cs="Arial"/>
          <w:color w:val="auto"/>
        </w:rPr>
        <w:t>l 9  para que se familiarice con ellos</w:t>
      </w:r>
      <w:r w:rsidR="002E2331" w:rsidRPr="0004156E">
        <w:rPr>
          <w:rFonts w:ascii="Arial" w:hAnsi="Arial" w:cs="Arial"/>
          <w:color w:val="auto"/>
        </w:rPr>
        <w:t xml:space="preserve"> y trate de resolverlo de cualquier </w:t>
      </w:r>
      <w:r w:rsidR="00DA592C">
        <w:rPr>
          <w:rFonts w:ascii="Arial" w:hAnsi="Arial" w:cs="Arial"/>
          <w:color w:val="auto"/>
        </w:rPr>
        <w:t>forma</w:t>
      </w:r>
      <w:r w:rsidRPr="0004156E">
        <w:rPr>
          <w:rFonts w:ascii="Arial" w:hAnsi="Arial" w:cs="Arial"/>
          <w:color w:val="auto"/>
        </w:rPr>
        <w:t>.</w:t>
      </w:r>
      <w:r w:rsidR="00DA592C">
        <w:rPr>
          <w:rFonts w:ascii="Arial" w:hAnsi="Arial" w:cs="Arial"/>
          <w:color w:val="auto"/>
        </w:rPr>
        <w:t xml:space="preserve"> </w:t>
      </w:r>
      <w:r w:rsidR="00C37783">
        <w:rPr>
          <w:rFonts w:ascii="Arial" w:hAnsi="Arial" w:cs="Arial"/>
          <w:color w:val="auto"/>
        </w:rPr>
        <w:t>Comúnmente,</w:t>
      </w:r>
      <w:r w:rsidR="00DA592C">
        <w:rPr>
          <w:rFonts w:ascii="Arial" w:hAnsi="Arial" w:cs="Arial"/>
          <w:color w:val="auto"/>
        </w:rPr>
        <w:t xml:space="preserve"> los niños y no pocos adultos, resuelven el cuadrado</w:t>
      </w:r>
      <w:r w:rsidR="00DA592C" w:rsidRPr="00DA592C">
        <w:rPr>
          <w:rFonts w:ascii="Arial" w:hAnsi="Arial" w:cs="Arial"/>
          <w:color w:val="auto"/>
        </w:rPr>
        <w:t xml:space="preserve"> </w:t>
      </w:r>
      <w:r w:rsidR="00DA592C">
        <w:rPr>
          <w:rFonts w:ascii="Arial" w:hAnsi="Arial" w:cs="Arial"/>
          <w:color w:val="auto"/>
        </w:rPr>
        <w:t>mágico recurriendo al tanteo,  lo cual es válido,  pero</w:t>
      </w:r>
      <w:r w:rsidR="00C37783">
        <w:rPr>
          <w:rFonts w:ascii="Arial" w:hAnsi="Arial" w:cs="Arial"/>
          <w:color w:val="auto"/>
        </w:rPr>
        <w:t xml:space="preserve">, </w:t>
      </w:r>
      <w:r w:rsidR="00DA592C">
        <w:rPr>
          <w:rFonts w:ascii="Arial" w:hAnsi="Arial" w:cs="Arial"/>
          <w:color w:val="auto"/>
        </w:rPr>
        <w:t xml:space="preserve"> si no se logra </w:t>
      </w:r>
      <w:r w:rsidR="00DA592C" w:rsidRPr="0076358C">
        <w:rPr>
          <w:rFonts w:ascii="Arial" w:hAnsi="Arial" w:cs="Arial"/>
        </w:rPr>
        <w:t>establecer la</w:t>
      </w:r>
      <w:r w:rsidR="0076358C" w:rsidRPr="0076358C">
        <w:rPr>
          <w:rFonts w:ascii="Arial" w:hAnsi="Arial" w:cs="Arial"/>
        </w:rPr>
        <w:t>s relaciones y regularidades que se dan en la estructura del juego</w:t>
      </w:r>
      <w:r w:rsidR="00DA592C" w:rsidRPr="0076358C">
        <w:rPr>
          <w:rFonts w:ascii="Arial" w:hAnsi="Arial" w:cs="Arial"/>
        </w:rPr>
        <w:t>, difícilmente se logrará la suba de nivel, quedándose en la mera reproducción.</w:t>
      </w:r>
    </w:p>
    <w:p w:rsidR="00821F10" w:rsidRPr="006F6B13" w:rsidRDefault="00821F10" w:rsidP="000D310D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Observar detenidamente el cuadrado mágico (cuadrado de 9 cuadrículas) y determinar cuántas sumas es posible realizar en el mismo,  de forma horizontal, vertical y diagonal.</w:t>
      </w:r>
    </w:p>
    <w:tbl>
      <w:tblPr>
        <w:tblW w:w="2835" w:type="dxa"/>
        <w:tblInd w:w="2838" w:type="dxa"/>
        <w:tblCellMar>
          <w:left w:w="0" w:type="dxa"/>
          <w:right w:w="0" w:type="dxa"/>
        </w:tblCellMar>
        <w:tblLook w:val="04A0"/>
      </w:tblPr>
      <w:tblGrid>
        <w:gridCol w:w="925"/>
        <w:gridCol w:w="875"/>
        <w:gridCol w:w="1035"/>
      </w:tblGrid>
      <w:tr w:rsidR="006F6B13" w:rsidRPr="006F6B13" w:rsidTr="003E458A">
        <w:trPr>
          <w:trHeight w:val="943"/>
        </w:trPr>
        <w:tc>
          <w:tcPr>
            <w:tcW w:w="925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13" w:rsidRPr="006F6B13" w:rsidRDefault="003E458A" w:rsidP="006F6B1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pict>
                <v:shape id="_x0000_s1090" type="#_x0000_t32" style="position:absolute;margin-left:15.3pt;margin-top:24.8pt;width:93pt;height:109.55pt;z-index:251658752" o:connectortype="straight" strokecolor="yellow" strokeweight="3p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36"/>
                <w:szCs w:val="36"/>
              </w:rPr>
              <w:pict>
                <v:shape id="_x0000_s1089" type="#_x0000_t32" style="position:absolute;margin-left:15.3pt;margin-top:24.8pt;width:0;height:109.55pt;z-index:251657728" o:connectortype="straight" strokecolor="yellow" strokeweight="3p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36"/>
                <w:szCs w:val="36"/>
              </w:rPr>
              <w:pict>
                <v:shape id="_x0000_s1088" type="#_x0000_t32" style="position:absolute;margin-left:15.3pt;margin-top:24.8pt;width:89.25pt;height:0;z-index:251656704" o:connectortype="straight" strokecolor="yellow" strokeweight="3pt">
                  <v:stroke endarrow="block"/>
                </v:shape>
              </w:pict>
            </w:r>
          </w:p>
        </w:tc>
        <w:tc>
          <w:tcPr>
            <w:tcW w:w="87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13" w:rsidRPr="006F6B13" w:rsidRDefault="006F6B13" w:rsidP="006F6B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3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13" w:rsidRPr="006F6B13" w:rsidRDefault="006F6B13" w:rsidP="006F6B1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6B13" w:rsidRPr="006F6B13" w:rsidTr="003E458A">
        <w:trPr>
          <w:trHeight w:val="944"/>
        </w:trPr>
        <w:tc>
          <w:tcPr>
            <w:tcW w:w="925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13" w:rsidRPr="006F6B13" w:rsidRDefault="006F6B13" w:rsidP="006F6B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13" w:rsidRPr="006F6B13" w:rsidRDefault="006F6B13" w:rsidP="006F6B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13" w:rsidRPr="006F6B13" w:rsidRDefault="006F6B13" w:rsidP="006F6B1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6B13" w:rsidRPr="006F6B13" w:rsidTr="003E458A">
        <w:trPr>
          <w:trHeight w:val="943"/>
        </w:trPr>
        <w:tc>
          <w:tcPr>
            <w:tcW w:w="925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13" w:rsidRPr="006F6B13" w:rsidRDefault="006F6B13" w:rsidP="006F6B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13" w:rsidRPr="006F6B13" w:rsidRDefault="006F6B13" w:rsidP="006F6B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1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13" w:rsidRPr="006F6B13" w:rsidRDefault="006F6B13" w:rsidP="006F6B1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6F6B13" w:rsidRPr="00821F10" w:rsidRDefault="006F6B13" w:rsidP="006F6B13">
      <w:pPr>
        <w:pStyle w:val="NormalWeb"/>
        <w:ind w:left="284"/>
        <w:jc w:val="both"/>
        <w:rPr>
          <w:rFonts w:ascii="Arial" w:hAnsi="Arial" w:cs="Arial"/>
        </w:rPr>
      </w:pPr>
    </w:p>
    <w:p w:rsidR="000110CB" w:rsidRDefault="00C37783" w:rsidP="000D310D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81911" w:rsidRPr="0004156E">
        <w:rPr>
          <w:rFonts w:ascii="Arial" w:hAnsi="Arial" w:cs="Arial"/>
        </w:rPr>
        <w:t xml:space="preserve">e debe determinar </w:t>
      </w:r>
      <w:r w:rsidRPr="0004156E">
        <w:rPr>
          <w:rFonts w:ascii="Arial" w:hAnsi="Arial" w:cs="Arial"/>
        </w:rPr>
        <w:t>cuántas</w:t>
      </w:r>
      <w:r w:rsidR="00F81911" w:rsidRPr="0004156E">
        <w:rPr>
          <w:rFonts w:ascii="Arial" w:hAnsi="Arial" w:cs="Arial"/>
        </w:rPr>
        <w:t xml:space="preserve"> sumas de resultado 15  son posible</w:t>
      </w:r>
      <w:r>
        <w:rPr>
          <w:rFonts w:ascii="Arial" w:hAnsi="Arial" w:cs="Arial"/>
        </w:rPr>
        <w:t>s con 3 números elegidos entre el 1 y e</w:t>
      </w:r>
      <w:r w:rsidR="0004156E">
        <w:rPr>
          <w:rFonts w:ascii="Arial" w:hAnsi="Arial" w:cs="Arial"/>
        </w:rPr>
        <w:t>l 9  (permitir que el niño se ayude con una hoja).</w:t>
      </w:r>
    </w:p>
    <w:p w:rsidR="003E458A" w:rsidRPr="003E458A" w:rsidRDefault="003E458A" w:rsidP="003E458A">
      <w:pPr>
        <w:pStyle w:val="NormalWeb"/>
        <w:ind w:left="720" w:firstLine="696"/>
        <w:jc w:val="both"/>
        <w:rPr>
          <w:rFonts w:ascii="Arial" w:hAnsi="Arial" w:cs="Arial"/>
          <w:color w:val="17365D"/>
        </w:rPr>
      </w:pPr>
      <w:r w:rsidRPr="003E458A">
        <w:rPr>
          <w:rFonts w:ascii="Arial" w:hAnsi="Arial" w:cs="Arial"/>
          <w:b/>
          <w:bCs/>
          <w:color w:val="17365D"/>
        </w:rPr>
        <w:t xml:space="preserve">1    +    2    +     </w:t>
      </w:r>
      <w:proofErr w:type="gramStart"/>
      <w:r w:rsidRPr="003E458A">
        <w:rPr>
          <w:rFonts w:ascii="Arial" w:hAnsi="Arial" w:cs="Arial"/>
          <w:b/>
          <w:bCs/>
          <w:color w:val="C00000"/>
        </w:rPr>
        <w:t>?</w:t>
      </w:r>
      <w:proofErr w:type="gramEnd"/>
      <w:r w:rsidRPr="003E458A">
        <w:rPr>
          <w:rFonts w:ascii="Arial" w:hAnsi="Arial" w:cs="Arial"/>
          <w:b/>
          <w:bCs/>
          <w:color w:val="17365D"/>
        </w:rPr>
        <w:t xml:space="preserve">   =  15    no se puede</w:t>
      </w:r>
    </w:p>
    <w:p w:rsidR="003E458A" w:rsidRPr="003E458A" w:rsidRDefault="003E458A" w:rsidP="003E458A">
      <w:pPr>
        <w:pStyle w:val="NormalWeb"/>
        <w:ind w:left="720"/>
        <w:jc w:val="both"/>
        <w:rPr>
          <w:rFonts w:ascii="Arial" w:hAnsi="Arial" w:cs="Arial"/>
          <w:color w:val="17365D"/>
        </w:rPr>
      </w:pPr>
      <w:r w:rsidRPr="003E458A">
        <w:rPr>
          <w:rFonts w:ascii="Arial" w:hAnsi="Arial" w:cs="Arial"/>
          <w:b/>
          <w:bCs/>
          <w:color w:val="17365D"/>
        </w:rPr>
        <w:tab/>
        <w:t xml:space="preserve">1    +    4    +   </w:t>
      </w:r>
      <w:r w:rsidRPr="003E458A">
        <w:rPr>
          <w:rFonts w:ascii="Arial" w:hAnsi="Arial" w:cs="Arial"/>
          <w:b/>
          <w:bCs/>
          <w:color w:val="C00000"/>
        </w:rPr>
        <w:t xml:space="preserve">10 </w:t>
      </w:r>
      <w:r w:rsidRPr="003E458A">
        <w:rPr>
          <w:rFonts w:ascii="Arial" w:hAnsi="Arial" w:cs="Arial"/>
          <w:b/>
          <w:bCs/>
          <w:color w:val="17365D"/>
        </w:rPr>
        <w:t xml:space="preserve">  =  15    no se puede</w:t>
      </w:r>
    </w:p>
    <w:p w:rsidR="003E458A" w:rsidRPr="003E458A" w:rsidRDefault="003E458A" w:rsidP="003E458A">
      <w:pPr>
        <w:pStyle w:val="NormalWeb"/>
        <w:ind w:left="720"/>
        <w:jc w:val="both"/>
        <w:rPr>
          <w:rFonts w:ascii="Arial" w:hAnsi="Arial" w:cs="Arial"/>
        </w:rPr>
      </w:pPr>
      <w:r w:rsidRPr="003E458A">
        <w:rPr>
          <w:rFonts w:ascii="Arial" w:hAnsi="Arial" w:cs="Arial"/>
          <w:b/>
          <w:bCs/>
        </w:rPr>
        <w:tab/>
      </w:r>
      <w:r w:rsidRPr="003E458A">
        <w:rPr>
          <w:rFonts w:ascii="Arial" w:hAnsi="Arial" w:cs="Arial"/>
          <w:b/>
          <w:bCs/>
        </w:rPr>
        <w:tab/>
        <w:t>1   +   5   +    9    =   15</w:t>
      </w:r>
    </w:p>
    <w:p w:rsidR="003E458A" w:rsidRPr="003E458A" w:rsidRDefault="003E458A" w:rsidP="003E458A">
      <w:pPr>
        <w:pStyle w:val="NormalWeb"/>
        <w:ind w:left="720"/>
        <w:jc w:val="both"/>
        <w:rPr>
          <w:rFonts w:ascii="Arial" w:hAnsi="Arial" w:cs="Arial"/>
        </w:rPr>
      </w:pPr>
      <w:r w:rsidRPr="003E458A">
        <w:rPr>
          <w:rFonts w:ascii="Arial" w:hAnsi="Arial" w:cs="Arial"/>
          <w:b/>
          <w:bCs/>
        </w:rPr>
        <w:tab/>
      </w:r>
      <w:r w:rsidRPr="003E458A">
        <w:rPr>
          <w:rFonts w:ascii="Arial" w:hAnsi="Arial" w:cs="Arial"/>
          <w:b/>
          <w:bCs/>
        </w:rPr>
        <w:tab/>
        <w:t>1   +   6   +    8    =   15</w:t>
      </w:r>
    </w:p>
    <w:p w:rsidR="003E458A" w:rsidRPr="003E458A" w:rsidRDefault="003E458A" w:rsidP="003E458A">
      <w:pPr>
        <w:pStyle w:val="NormalWeb"/>
        <w:ind w:left="720"/>
        <w:jc w:val="both"/>
        <w:rPr>
          <w:rFonts w:ascii="Arial" w:hAnsi="Arial" w:cs="Arial"/>
        </w:rPr>
      </w:pPr>
      <w:r w:rsidRPr="003E458A">
        <w:rPr>
          <w:rFonts w:ascii="Arial" w:hAnsi="Arial" w:cs="Arial"/>
          <w:b/>
          <w:bCs/>
        </w:rPr>
        <w:tab/>
      </w:r>
      <w:r w:rsidRPr="003E458A">
        <w:rPr>
          <w:rFonts w:ascii="Arial" w:hAnsi="Arial" w:cs="Arial"/>
          <w:b/>
          <w:bCs/>
        </w:rPr>
        <w:tab/>
        <w:t>2   +   4   +    9    =   15</w:t>
      </w:r>
    </w:p>
    <w:p w:rsidR="003E458A" w:rsidRPr="003E458A" w:rsidRDefault="003E458A" w:rsidP="003E458A">
      <w:pPr>
        <w:pStyle w:val="NormalWeb"/>
        <w:ind w:left="720"/>
        <w:jc w:val="both"/>
        <w:rPr>
          <w:rFonts w:ascii="Arial" w:hAnsi="Arial" w:cs="Arial"/>
        </w:rPr>
      </w:pPr>
      <w:r w:rsidRPr="003E458A">
        <w:rPr>
          <w:rFonts w:ascii="Arial" w:hAnsi="Arial" w:cs="Arial"/>
          <w:b/>
          <w:bCs/>
        </w:rPr>
        <w:tab/>
      </w:r>
      <w:r w:rsidRPr="003E458A">
        <w:rPr>
          <w:rFonts w:ascii="Arial" w:hAnsi="Arial" w:cs="Arial"/>
          <w:b/>
          <w:bCs/>
        </w:rPr>
        <w:tab/>
        <w:t>2   +   5   +    8    =   15</w:t>
      </w:r>
    </w:p>
    <w:p w:rsidR="003E458A" w:rsidRPr="003E458A" w:rsidRDefault="003E458A" w:rsidP="003E458A">
      <w:pPr>
        <w:pStyle w:val="NormalWeb"/>
        <w:ind w:left="720"/>
        <w:jc w:val="both"/>
        <w:rPr>
          <w:rFonts w:ascii="Arial" w:hAnsi="Arial" w:cs="Arial"/>
        </w:rPr>
      </w:pPr>
      <w:r w:rsidRPr="003E458A">
        <w:rPr>
          <w:rFonts w:ascii="Arial" w:hAnsi="Arial" w:cs="Arial"/>
          <w:b/>
          <w:bCs/>
        </w:rPr>
        <w:tab/>
      </w:r>
      <w:r w:rsidRPr="003E458A">
        <w:rPr>
          <w:rFonts w:ascii="Arial" w:hAnsi="Arial" w:cs="Arial"/>
          <w:b/>
          <w:bCs/>
        </w:rPr>
        <w:tab/>
        <w:t>2   +   6   +    7    =   15</w:t>
      </w:r>
    </w:p>
    <w:p w:rsidR="003E458A" w:rsidRPr="003E458A" w:rsidRDefault="003E458A" w:rsidP="003E458A">
      <w:pPr>
        <w:pStyle w:val="NormalWeb"/>
        <w:ind w:left="720"/>
        <w:jc w:val="both"/>
        <w:rPr>
          <w:rFonts w:ascii="Arial" w:hAnsi="Arial" w:cs="Arial"/>
        </w:rPr>
      </w:pPr>
      <w:r w:rsidRPr="003E458A">
        <w:rPr>
          <w:rFonts w:ascii="Arial" w:hAnsi="Arial" w:cs="Arial"/>
          <w:b/>
          <w:bCs/>
        </w:rPr>
        <w:tab/>
      </w:r>
      <w:r w:rsidRPr="003E458A">
        <w:rPr>
          <w:rFonts w:ascii="Arial" w:hAnsi="Arial" w:cs="Arial"/>
          <w:b/>
          <w:bCs/>
        </w:rPr>
        <w:tab/>
        <w:t>3   +   4   +    8    =   15</w:t>
      </w:r>
    </w:p>
    <w:p w:rsidR="003E458A" w:rsidRPr="003E458A" w:rsidRDefault="003E458A" w:rsidP="003E458A">
      <w:pPr>
        <w:pStyle w:val="NormalWeb"/>
        <w:ind w:left="720"/>
        <w:jc w:val="both"/>
        <w:rPr>
          <w:rFonts w:ascii="Arial" w:hAnsi="Arial" w:cs="Arial"/>
        </w:rPr>
      </w:pPr>
      <w:r w:rsidRPr="003E458A">
        <w:rPr>
          <w:rFonts w:ascii="Arial" w:hAnsi="Arial" w:cs="Arial"/>
          <w:b/>
          <w:bCs/>
        </w:rPr>
        <w:tab/>
      </w:r>
      <w:r w:rsidRPr="003E458A">
        <w:rPr>
          <w:rFonts w:ascii="Arial" w:hAnsi="Arial" w:cs="Arial"/>
          <w:b/>
          <w:bCs/>
        </w:rPr>
        <w:tab/>
        <w:t>3   +   5   +    7    =   15</w:t>
      </w:r>
    </w:p>
    <w:p w:rsidR="003E458A" w:rsidRPr="0004156E" w:rsidRDefault="003E458A" w:rsidP="003E458A">
      <w:pPr>
        <w:pStyle w:val="NormalWeb"/>
        <w:ind w:left="720"/>
        <w:jc w:val="both"/>
        <w:rPr>
          <w:rFonts w:ascii="Arial" w:hAnsi="Arial" w:cs="Arial"/>
        </w:rPr>
      </w:pPr>
      <w:r w:rsidRPr="003E458A">
        <w:rPr>
          <w:rFonts w:ascii="Arial" w:hAnsi="Arial" w:cs="Arial"/>
          <w:b/>
          <w:bCs/>
        </w:rPr>
        <w:tab/>
      </w:r>
      <w:r w:rsidRPr="003E458A">
        <w:rPr>
          <w:rFonts w:ascii="Arial" w:hAnsi="Arial" w:cs="Arial"/>
          <w:b/>
          <w:bCs/>
        </w:rPr>
        <w:tab/>
        <w:t>4   +   5   +    6    =   1</w:t>
      </w:r>
      <w:r>
        <w:rPr>
          <w:rFonts w:ascii="Arial" w:hAnsi="Arial" w:cs="Arial"/>
          <w:b/>
          <w:bCs/>
        </w:rPr>
        <w:t>5</w:t>
      </w:r>
    </w:p>
    <w:p w:rsidR="00D74CF4" w:rsidRPr="0004156E" w:rsidRDefault="00D74CF4" w:rsidP="000D310D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04156E">
        <w:rPr>
          <w:rFonts w:ascii="Arial" w:hAnsi="Arial" w:cs="Arial"/>
        </w:rPr>
        <w:t>Obtenidas todas las sumas posibles que den como resultado 15</w:t>
      </w:r>
      <w:r w:rsidR="00C37783">
        <w:rPr>
          <w:rFonts w:ascii="Arial" w:hAnsi="Arial" w:cs="Arial"/>
        </w:rPr>
        <w:t xml:space="preserve"> </w:t>
      </w:r>
      <w:r w:rsidR="00616949">
        <w:rPr>
          <w:rFonts w:ascii="Arial" w:hAnsi="Arial" w:cs="Arial"/>
        </w:rPr>
        <w:t>(solo son posibles 8 sumas)</w:t>
      </w:r>
      <w:r w:rsidRPr="0004156E">
        <w:rPr>
          <w:rFonts w:ascii="Arial" w:hAnsi="Arial" w:cs="Arial"/>
        </w:rPr>
        <w:t xml:space="preserve">, determinar las regularidades, observando cual es el número que más </w:t>
      </w:r>
      <w:r w:rsidR="00821F10">
        <w:rPr>
          <w:rFonts w:ascii="Arial" w:hAnsi="Arial" w:cs="Arial"/>
        </w:rPr>
        <w:t xml:space="preserve">veces </w:t>
      </w:r>
      <w:r w:rsidRPr="0004156E">
        <w:rPr>
          <w:rFonts w:ascii="Arial" w:hAnsi="Arial" w:cs="Arial"/>
        </w:rPr>
        <w:t>se repite</w:t>
      </w:r>
      <w:r w:rsidR="00C37783">
        <w:rPr>
          <w:rFonts w:ascii="Arial" w:hAnsi="Arial" w:cs="Arial"/>
        </w:rPr>
        <w:t>, los</w:t>
      </w:r>
      <w:r w:rsidR="002E2331" w:rsidRPr="0004156E">
        <w:rPr>
          <w:rFonts w:ascii="Arial" w:hAnsi="Arial" w:cs="Arial"/>
        </w:rPr>
        <w:t xml:space="preserve"> que menos se repite</w:t>
      </w:r>
      <w:r w:rsidR="00C37783">
        <w:rPr>
          <w:rFonts w:ascii="Arial" w:hAnsi="Arial" w:cs="Arial"/>
        </w:rPr>
        <w:t>n</w:t>
      </w:r>
      <w:r w:rsidR="002E2331" w:rsidRPr="0004156E">
        <w:rPr>
          <w:rFonts w:ascii="Arial" w:hAnsi="Arial" w:cs="Arial"/>
        </w:rPr>
        <w:t xml:space="preserve"> y los intermedios</w:t>
      </w:r>
      <w:r w:rsidRPr="0004156E">
        <w:rPr>
          <w:rFonts w:ascii="Arial" w:hAnsi="Arial" w:cs="Arial"/>
        </w:rPr>
        <w:t>.</w:t>
      </w:r>
    </w:p>
    <w:p w:rsidR="00821F10" w:rsidRPr="00821F10" w:rsidRDefault="00821F10" w:rsidP="000D310D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</w:rPr>
        <w:t xml:space="preserve">Observar nuevamente el tablero y determinar </w:t>
      </w:r>
      <w:r w:rsidR="00616949">
        <w:rPr>
          <w:rFonts w:ascii="Arial" w:hAnsi="Arial" w:cs="Arial"/>
        </w:rPr>
        <w:t>cuántas</w:t>
      </w:r>
      <w:r w:rsidR="00C37783">
        <w:rPr>
          <w:rFonts w:ascii="Arial" w:hAnsi="Arial" w:cs="Arial"/>
        </w:rPr>
        <w:t xml:space="preserve"> sumas pasa</w:t>
      </w:r>
      <w:r>
        <w:rPr>
          <w:rFonts w:ascii="Arial" w:hAnsi="Arial" w:cs="Arial"/>
        </w:rPr>
        <w:t>n por cad</w:t>
      </w:r>
      <w:r w:rsidR="00616949">
        <w:rPr>
          <w:rFonts w:ascii="Arial" w:hAnsi="Arial" w:cs="Arial"/>
        </w:rPr>
        <w:t>a esquina, por cada lado y por  la</w:t>
      </w:r>
      <w:r>
        <w:rPr>
          <w:rFonts w:ascii="Arial" w:hAnsi="Arial" w:cs="Arial"/>
        </w:rPr>
        <w:t xml:space="preserve"> </w:t>
      </w:r>
      <w:r w:rsidR="00616949">
        <w:rPr>
          <w:rFonts w:ascii="Arial" w:hAnsi="Arial" w:cs="Arial"/>
        </w:rPr>
        <w:t>cuadrícula</w:t>
      </w:r>
      <w:r>
        <w:rPr>
          <w:rFonts w:ascii="Arial" w:hAnsi="Arial" w:cs="Arial"/>
        </w:rPr>
        <w:t xml:space="preserve"> central.</w:t>
      </w:r>
    </w:p>
    <w:p w:rsidR="008275C6" w:rsidRPr="000D310D" w:rsidRDefault="00D74CF4" w:rsidP="000D310D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color w:val="auto"/>
        </w:rPr>
      </w:pPr>
      <w:r w:rsidRPr="0004156E">
        <w:rPr>
          <w:rFonts w:ascii="Arial" w:hAnsi="Arial" w:cs="Arial"/>
        </w:rPr>
        <w:t xml:space="preserve">Conocido el tablero, </w:t>
      </w:r>
      <w:r w:rsidR="00616949">
        <w:rPr>
          <w:rFonts w:ascii="Arial" w:hAnsi="Arial" w:cs="Arial"/>
        </w:rPr>
        <w:t xml:space="preserve">será fácil </w:t>
      </w:r>
      <w:r w:rsidRPr="0004156E">
        <w:rPr>
          <w:rFonts w:ascii="Arial" w:hAnsi="Arial" w:cs="Arial"/>
        </w:rPr>
        <w:t xml:space="preserve">determinar en </w:t>
      </w:r>
      <w:r w:rsidR="00616949" w:rsidRPr="0004156E">
        <w:rPr>
          <w:rFonts w:ascii="Arial" w:hAnsi="Arial" w:cs="Arial"/>
        </w:rPr>
        <w:t>qué</w:t>
      </w:r>
      <w:r w:rsidR="0076358C">
        <w:rPr>
          <w:rFonts w:ascii="Arial" w:hAnsi="Arial" w:cs="Arial"/>
        </w:rPr>
        <w:t xml:space="preserve"> lugar se debe</w:t>
      </w:r>
      <w:r w:rsidRPr="0004156E">
        <w:rPr>
          <w:rFonts w:ascii="Arial" w:hAnsi="Arial" w:cs="Arial"/>
        </w:rPr>
        <w:t xml:space="preserve"> ubicar el número que más se repite, de acuerdo al orden en que se dan las sumas.</w:t>
      </w:r>
      <w:r w:rsidR="0004156E">
        <w:rPr>
          <w:rFonts w:ascii="Arial" w:hAnsi="Arial" w:cs="Arial"/>
          <w:b/>
          <w:color w:val="auto"/>
        </w:rPr>
        <w:t xml:space="preserve">   </w:t>
      </w:r>
      <w:r w:rsidR="0004156E">
        <w:rPr>
          <w:rFonts w:ascii="Arial" w:hAnsi="Arial" w:cs="Arial"/>
        </w:rPr>
        <w:t xml:space="preserve">Luego será fácil  ubicar </w:t>
      </w:r>
      <w:r w:rsidR="00616949">
        <w:rPr>
          <w:rFonts w:ascii="Arial" w:hAnsi="Arial" w:cs="Arial"/>
        </w:rPr>
        <w:t>los restantes 8 números.</w:t>
      </w:r>
    </w:p>
    <w:p w:rsidR="008275C6" w:rsidRPr="0004156E" w:rsidRDefault="008275C6" w:rsidP="002E2331">
      <w:pPr>
        <w:jc w:val="center"/>
        <w:rPr>
          <w:rFonts w:ascii="Arial" w:hAnsi="Arial" w:cs="Arial"/>
          <w:b/>
        </w:rPr>
      </w:pPr>
    </w:p>
    <w:p w:rsidR="008275C6" w:rsidRPr="0004156E" w:rsidRDefault="002E2331" w:rsidP="002E233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04156E">
        <w:rPr>
          <w:rFonts w:ascii="Arial" w:hAnsi="Arial" w:cs="Arial"/>
          <w:b/>
        </w:rPr>
        <w:t>DESARROLLANDO EL PENSAMIENTO HEURÍSTICO</w:t>
      </w:r>
    </w:p>
    <w:p w:rsidR="002E2331" w:rsidRPr="0004156E" w:rsidRDefault="002E2331" w:rsidP="002E2331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7B7EA2" w:rsidRPr="0004156E" w:rsidRDefault="008275C6" w:rsidP="0076358C">
      <w:pPr>
        <w:tabs>
          <w:tab w:val="left" w:pos="0"/>
        </w:tabs>
        <w:jc w:val="both"/>
        <w:rPr>
          <w:rFonts w:ascii="Arial" w:hAnsi="Arial" w:cs="Arial"/>
        </w:rPr>
      </w:pPr>
      <w:r w:rsidRPr="0004156E">
        <w:rPr>
          <w:rFonts w:ascii="Arial" w:hAnsi="Arial" w:cs="Arial"/>
        </w:rPr>
        <w:t>Algunas preguntas a realizar con el niño:</w:t>
      </w:r>
    </w:p>
    <w:p w:rsidR="008275C6" w:rsidRPr="0004156E" w:rsidRDefault="008275C6" w:rsidP="0076358C">
      <w:pPr>
        <w:tabs>
          <w:tab w:val="left" w:pos="0"/>
        </w:tabs>
        <w:jc w:val="both"/>
        <w:rPr>
          <w:rFonts w:ascii="Arial" w:hAnsi="Arial" w:cs="Arial"/>
        </w:rPr>
      </w:pPr>
      <w:r w:rsidRPr="0004156E">
        <w:rPr>
          <w:rFonts w:ascii="Arial" w:hAnsi="Arial" w:cs="Arial"/>
        </w:rPr>
        <w:t xml:space="preserve">¿Cuántas </w:t>
      </w:r>
      <w:r w:rsidR="0028368E">
        <w:rPr>
          <w:rFonts w:ascii="Arial" w:hAnsi="Arial" w:cs="Arial"/>
        </w:rPr>
        <w:t xml:space="preserve">sumas </w:t>
      </w:r>
      <w:r w:rsidRPr="0004156E">
        <w:rPr>
          <w:rFonts w:ascii="Arial" w:hAnsi="Arial" w:cs="Arial"/>
        </w:rPr>
        <w:t xml:space="preserve"> de tres sumandos, elegidos </w:t>
      </w:r>
      <w:r w:rsidR="00616949">
        <w:rPr>
          <w:rFonts w:ascii="Arial" w:hAnsi="Arial" w:cs="Arial"/>
        </w:rPr>
        <w:t xml:space="preserve">entre  1 </w:t>
      </w:r>
      <w:r w:rsidR="0028368E">
        <w:rPr>
          <w:rFonts w:ascii="Arial" w:hAnsi="Arial" w:cs="Arial"/>
        </w:rPr>
        <w:t xml:space="preserve"> </w:t>
      </w:r>
      <w:r w:rsidR="00616949">
        <w:rPr>
          <w:rFonts w:ascii="Arial" w:hAnsi="Arial" w:cs="Arial"/>
        </w:rPr>
        <w:t xml:space="preserve">y </w:t>
      </w:r>
      <w:r w:rsidRPr="0004156E">
        <w:rPr>
          <w:rFonts w:ascii="Arial" w:hAnsi="Arial" w:cs="Arial"/>
        </w:rPr>
        <w:t xml:space="preserve"> </w:t>
      </w:r>
      <w:r w:rsidR="0028368E" w:rsidRPr="0004156E">
        <w:rPr>
          <w:rFonts w:ascii="Arial" w:hAnsi="Arial" w:cs="Arial"/>
        </w:rPr>
        <w:t>9</w:t>
      </w:r>
      <w:r w:rsidR="0028368E">
        <w:rPr>
          <w:rFonts w:ascii="Arial" w:hAnsi="Arial" w:cs="Arial"/>
        </w:rPr>
        <w:t xml:space="preserve">, </w:t>
      </w:r>
      <w:r w:rsidR="002E2331" w:rsidRPr="0004156E">
        <w:rPr>
          <w:rFonts w:ascii="Arial" w:hAnsi="Arial" w:cs="Arial"/>
        </w:rPr>
        <w:t xml:space="preserve"> que</w:t>
      </w:r>
      <w:r w:rsidRPr="0004156E">
        <w:rPr>
          <w:rFonts w:ascii="Arial" w:hAnsi="Arial" w:cs="Arial"/>
        </w:rPr>
        <w:t xml:space="preserve"> d</w:t>
      </w:r>
      <w:r w:rsidR="002E2331" w:rsidRPr="0004156E">
        <w:rPr>
          <w:rFonts w:ascii="Arial" w:hAnsi="Arial" w:cs="Arial"/>
        </w:rPr>
        <w:t>e</w:t>
      </w:r>
      <w:r w:rsidRPr="0004156E">
        <w:rPr>
          <w:rFonts w:ascii="Arial" w:hAnsi="Arial" w:cs="Arial"/>
        </w:rPr>
        <w:t>n como resultado 15</w:t>
      </w:r>
      <w:r w:rsidR="002E2331" w:rsidRPr="0004156E">
        <w:rPr>
          <w:rFonts w:ascii="Arial" w:hAnsi="Arial" w:cs="Arial"/>
        </w:rPr>
        <w:t>, son posibles</w:t>
      </w:r>
      <w:r w:rsidRPr="0004156E">
        <w:rPr>
          <w:rFonts w:ascii="Arial" w:hAnsi="Arial" w:cs="Arial"/>
        </w:rPr>
        <w:t>?</w:t>
      </w:r>
    </w:p>
    <w:p w:rsidR="008275C6" w:rsidRPr="0004156E" w:rsidRDefault="008275C6" w:rsidP="0076358C">
      <w:pPr>
        <w:tabs>
          <w:tab w:val="left" w:pos="0"/>
        </w:tabs>
        <w:jc w:val="both"/>
        <w:rPr>
          <w:rFonts w:ascii="Arial" w:hAnsi="Arial" w:cs="Arial"/>
        </w:rPr>
      </w:pPr>
      <w:r w:rsidRPr="0004156E">
        <w:rPr>
          <w:rFonts w:ascii="Arial" w:hAnsi="Arial" w:cs="Arial"/>
        </w:rPr>
        <w:t>¿</w:t>
      </w:r>
      <w:r w:rsidR="002E2331" w:rsidRPr="0004156E">
        <w:rPr>
          <w:rFonts w:ascii="Arial" w:hAnsi="Arial" w:cs="Arial"/>
        </w:rPr>
        <w:t>Cuál es el número que más se repite en todas las sumas halladas</w:t>
      </w:r>
      <w:r w:rsidRPr="0004156E">
        <w:rPr>
          <w:rFonts w:ascii="Arial" w:hAnsi="Arial" w:cs="Arial"/>
        </w:rPr>
        <w:t>?</w:t>
      </w:r>
    </w:p>
    <w:p w:rsidR="002E2331" w:rsidRPr="0004156E" w:rsidRDefault="002E2331" w:rsidP="0076358C">
      <w:pPr>
        <w:tabs>
          <w:tab w:val="left" w:pos="0"/>
        </w:tabs>
        <w:jc w:val="both"/>
        <w:rPr>
          <w:rFonts w:ascii="Arial" w:hAnsi="Arial" w:cs="Arial"/>
        </w:rPr>
      </w:pPr>
      <w:r w:rsidRPr="0004156E">
        <w:rPr>
          <w:rFonts w:ascii="Arial" w:hAnsi="Arial" w:cs="Arial"/>
        </w:rPr>
        <w:t>¿Dónde crees que debe ir el número que más se repite?</w:t>
      </w:r>
      <w:r w:rsidR="0076358C">
        <w:rPr>
          <w:rFonts w:ascii="Arial" w:hAnsi="Arial" w:cs="Arial"/>
        </w:rPr>
        <w:t>, ¿Porqué?</w:t>
      </w:r>
    </w:p>
    <w:p w:rsidR="002E2331" w:rsidRDefault="002E2331" w:rsidP="0076358C">
      <w:pPr>
        <w:tabs>
          <w:tab w:val="left" w:pos="0"/>
        </w:tabs>
        <w:jc w:val="both"/>
        <w:rPr>
          <w:rFonts w:ascii="Arial" w:hAnsi="Arial" w:cs="Arial"/>
        </w:rPr>
      </w:pPr>
      <w:r w:rsidRPr="0004156E">
        <w:rPr>
          <w:rFonts w:ascii="Arial" w:hAnsi="Arial" w:cs="Arial"/>
        </w:rPr>
        <w:t>¿Es posible encontrar otras formas de armar nuestro cuadrado?</w:t>
      </w:r>
    </w:p>
    <w:p w:rsidR="00616949" w:rsidRDefault="00616949" w:rsidP="0076358C">
      <w:pPr>
        <w:tabs>
          <w:tab w:val="left" w:pos="0"/>
        </w:tabs>
        <w:jc w:val="both"/>
        <w:rPr>
          <w:rFonts w:ascii="Arial" w:hAnsi="Arial" w:cs="Arial"/>
        </w:rPr>
      </w:pPr>
    </w:p>
    <w:p w:rsidR="00616949" w:rsidRDefault="00616949" w:rsidP="0076358C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juego </w:t>
      </w:r>
      <w:r w:rsidR="0028368E">
        <w:rPr>
          <w:rFonts w:ascii="Arial" w:hAnsi="Arial" w:cs="Arial"/>
        </w:rPr>
        <w:t>ha sido valida</w:t>
      </w:r>
      <w:r>
        <w:rPr>
          <w:rFonts w:ascii="Arial" w:hAnsi="Arial" w:cs="Arial"/>
        </w:rPr>
        <w:t xml:space="preserve">do con niños desde los 7 años de edad (porque ya conocen la suma) y  acompañándolos  con mucha paciencia,  se  logra que finalmente </w:t>
      </w:r>
      <w:r w:rsidR="00DA592C">
        <w:rPr>
          <w:rFonts w:ascii="Arial" w:hAnsi="Arial" w:cs="Arial"/>
        </w:rPr>
        <w:t xml:space="preserve">manejen </w:t>
      </w:r>
      <w:r>
        <w:rPr>
          <w:rFonts w:ascii="Arial" w:hAnsi="Arial" w:cs="Arial"/>
        </w:rPr>
        <w:t xml:space="preserve">con </w:t>
      </w:r>
      <w:r w:rsidR="003E458A">
        <w:rPr>
          <w:rFonts w:ascii="Arial" w:hAnsi="Arial" w:cs="Arial"/>
        </w:rPr>
        <w:t>naturalidad</w:t>
      </w:r>
      <w:r>
        <w:rPr>
          <w:rFonts w:ascii="Arial" w:hAnsi="Arial" w:cs="Arial"/>
        </w:rPr>
        <w:t xml:space="preserve"> los números del 1 al 9  y sus sumas.</w:t>
      </w:r>
    </w:p>
    <w:p w:rsidR="00DA592C" w:rsidRPr="0076358C" w:rsidRDefault="00DA592C" w:rsidP="0076358C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partir de esta experiencia, es posible que los niños creen sus propios cuadrados mágico</w:t>
      </w:r>
      <w:r w:rsidR="0028368E">
        <w:rPr>
          <w:rFonts w:ascii="Arial" w:hAnsi="Arial" w:cs="Arial"/>
        </w:rPr>
        <w:t xml:space="preserve">s, </w:t>
      </w:r>
      <w:r w:rsidR="0028368E" w:rsidRPr="0076358C">
        <w:rPr>
          <w:rFonts w:ascii="Arial" w:hAnsi="Arial" w:cs="Arial"/>
          <w:color w:val="000000"/>
        </w:rPr>
        <w:t xml:space="preserve">ya que habrán descubierto </w:t>
      </w:r>
      <w:r w:rsidR="0076358C" w:rsidRPr="0076358C">
        <w:rPr>
          <w:rFonts w:ascii="Arial" w:hAnsi="Arial" w:cs="Arial"/>
          <w:color w:val="000000"/>
        </w:rPr>
        <w:t>las relaciones y</w:t>
      </w:r>
      <w:r w:rsidR="0028368E" w:rsidRPr="0076358C">
        <w:rPr>
          <w:rFonts w:ascii="Arial" w:hAnsi="Arial" w:cs="Arial"/>
          <w:color w:val="000000"/>
        </w:rPr>
        <w:t xml:space="preserve"> </w:t>
      </w:r>
      <w:r w:rsidRPr="0076358C">
        <w:rPr>
          <w:rFonts w:ascii="Arial" w:hAnsi="Arial" w:cs="Arial"/>
          <w:color w:val="000000"/>
        </w:rPr>
        <w:t xml:space="preserve">regularidades </w:t>
      </w:r>
      <w:r w:rsidR="0076358C" w:rsidRPr="0076358C">
        <w:rPr>
          <w:rFonts w:ascii="Arial" w:hAnsi="Arial" w:cs="Arial"/>
          <w:color w:val="000000"/>
        </w:rPr>
        <w:t xml:space="preserve">que se dan en la estructura  </w:t>
      </w:r>
      <w:r w:rsidRPr="0076358C">
        <w:rPr>
          <w:rFonts w:ascii="Arial" w:hAnsi="Arial" w:cs="Arial"/>
          <w:color w:val="000000"/>
        </w:rPr>
        <w:t>del juego</w:t>
      </w:r>
      <w:r w:rsidR="0028368E" w:rsidRPr="0076358C">
        <w:rPr>
          <w:rFonts w:ascii="Arial" w:hAnsi="Arial" w:cs="Arial"/>
          <w:color w:val="000000"/>
        </w:rPr>
        <w:t>.</w:t>
      </w:r>
    </w:p>
    <w:p w:rsidR="0028368E" w:rsidRDefault="0028368E" w:rsidP="0076358C">
      <w:pPr>
        <w:tabs>
          <w:tab w:val="left" w:pos="0"/>
        </w:tabs>
        <w:jc w:val="both"/>
        <w:rPr>
          <w:rFonts w:ascii="Arial" w:hAnsi="Arial" w:cs="Arial"/>
        </w:rPr>
      </w:pPr>
    </w:p>
    <w:p w:rsidR="0028368E" w:rsidRPr="000D310D" w:rsidRDefault="0028368E" w:rsidP="0076358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0D310D">
        <w:rPr>
          <w:rFonts w:ascii="Arial" w:hAnsi="Arial" w:cs="Arial"/>
          <w:b/>
        </w:rPr>
        <w:t xml:space="preserve">¿Podrás </w:t>
      </w:r>
      <w:r w:rsidR="000D310D" w:rsidRPr="000D310D">
        <w:rPr>
          <w:rFonts w:ascii="Arial" w:hAnsi="Arial" w:cs="Arial"/>
          <w:b/>
        </w:rPr>
        <w:t>ubica</w:t>
      </w:r>
      <w:r w:rsidR="000D310D">
        <w:rPr>
          <w:rFonts w:ascii="Arial" w:hAnsi="Arial" w:cs="Arial"/>
          <w:b/>
        </w:rPr>
        <w:t>r, en el cuadrado mágico, los pares del 2 al 18</w:t>
      </w:r>
      <w:r w:rsidR="000D310D" w:rsidRPr="000D310D">
        <w:rPr>
          <w:rFonts w:ascii="Arial" w:hAnsi="Arial" w:cs="Arial"/>
          <w:b/>
        </w:rPr>
        <w:t xml:space="preserve"> de tal </w:t>
      </w:r>
      <w:r w:rsidR="000D310D">
        <w:rPr>
          <w:rFonts w:ascii="Arial" w:hAnsi="Arial" w:cs="Arial"/>
          <w:b/>
        </w:rPr>
        <w:t>forma</w:t>
      </w:r>
      <w:r w:rsidR="000D310D" w:rsidRPr="000D310D">
        <w:rPr>
          <w:rFonts w:ascii="Arial" w:hAnsi="Arial" w:cs="Arial"/>
          <w:b/>
        </w:rPr>
        <w:t xml:space="preserve"> que la suma de los números en vertical, horizontal o diagonal sea siempre la misma</w:t>
      </w:r>
      <w:r w:rsidRPr="000D310D">
        <w:rPr>
          <w:rFonts w:ascii="Arial" w:hAnsi="Arial" w:cs="Arial"/>
          <w:b/>
        </w:rPr>
        <w:t>?</w:t>
      </w:r>
    </w:p>
    <w:p w:rsidR="000D310D" w:rsidRDefault="000D310D" w:rsidP="0076358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0D310D">
        <w:rPr>
          <w:rFonts w:ascii="Arial" w:hAnsi="Arial" w:cs="Arial"/>
          <w:b/>
        </w:rPr>
        <w:t>¿Cuál será la suma de cada columna, fila o diagonal?</w:t>
      </w:r>
    </w:p>
    <w:p w:rsidR="003E458A" w:rsidRDefault="003E458A" w:rsidP="003E458A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3E458A" w:rsidRPr="003E458A" w:rsidRDefault="003E458A" w:rsidP="003E458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Inténtelo y vera que no hay nada de extraño ni difícil en el juego. Lo mágico del juego está en el placer con que los niños se dedican a resolverlo, cuando tienen al lado la guía adecuada.</w:t>
      </w:r>
    </w:p>
    <w:p w:rsidR="003E458A" w:rsidRDefault="003E458A" w:rsidP="003E458A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3E458A" w:rsidRPr="001605F7" w:rsidRDefault="003E458A" w:rsidP="003E458A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1605F7" w:rsidRPr="001605F7" w:rsidRDefault="001605F7" w:rsidP="001605F7">
      <w:hyperlink r:id="rId5" w:history="1">
        <w:r w:rsidRPr="001605F7">
          <w:rPr>
            <w:rStyle w:val="Hipervnculo"/>
          </w:rPr>
          <w:t>http://es.scribd.com/doc/46423618/EDGAR-HUAMAN-GALLEGOS-Y-LOS-CUADRADOS-MAGICOS</w:t>
        </w:r>
      </w:hyperlink>
    </w:p>
    <w:p w:rsidR="003E458A" w:rsidRPr="003E458A" w:rsidRDefault="003E458A" w:rsidP="003E458A">
      <w:pPr>
        <w:tabs>
          <w:tab w:val="left" w:pos="284"/>
        </w:tabs>
        <w:jc w:val="center"/>
        <w:rPr>
          <w:rFonts w:ascii="Arial" w:hAnsi="Arial" w:cs="Arial"/>
          <w:b/>
          <w:color w:val="C00000"/>
        </w:rPr>
      </w:pPr>
    </w:p>
    <w:sectPr w:rsidR="003E458A" w:rsidRPr="003E4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3E6"/>
    <w:multiLevelType w:val="hybridMultilevel"/>
    <w:tmpl w:val="9B1ADB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6721FB"/>
    <w:multiLevelType w:val="hybridMultilevel"/>
    <w:tmpl w:val="91225F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C6470"/>
    <w:multiLevelType w:val="hybridMultilevel"/>
    <w:tmpl w:val="CEFC1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110CB"/>
    <w:rsid w:val="00010C2B"/>
    <w:rsid w:val="000110CB"/>
    <w:rsid w:val="000171C7"/>
    <w:rsid w:val="00026775"/>
    <w:rsid w:val="0004156E"/>
    <w:rsid w:val="00047DC3"/>
    <w:rsid w:val="00056F89"/>
    <w:rsid w:val="0006735D"/>
    <w:rsid w:val="0007599A"/>
    <w:rsid w:val="00077F84"/>
    <w:rsid w:val="0009035F"/>
    <w:rsid w:val="00097B7D"/>
    <w:rsid w:val="000A20D8"/>
    <w:rsid w:val="000B1B0F"/>
    <w:rsid w:val="000B4AA5"/>
    <w:rsid w:val="000C251D"/>
    <w:rsid w:val="000C28DA"/>
    <w:rsid w:val="000C70DD"/>
    <w:rsid w:val="000C7D8F"/>
    <w:rsid w:val="000D0D7A"/>
    <w:rsid w:val="000D310D"/>
    <w:rsid w:val="00110465"/>
    <w:rsid w:val="00114C85"/>
    <w:rsid w:val="00123406"/>
    <w:rsid w:val="001449ED"/>
    <w:rsid w:val="001605F7"/>
    <w:rsid w:val="001807DB"/>
    <w:rsid w:val="00183B66"/>
    <w:rsid w:val="001874BA"/>
    <w:rsid w:val="00193167"/>
    <w:rsid w:val="00194F81"/>
    <w:rsid w:val="001A19F9"/>
    <w:rsid w:val="001B38D0"/>
    <w:rsid w:val="001C40B5"/>
    <w:rsid w:val="001C6368"/>
    <w:rsid w:val="001D7425"/>
    <w:rsid w:val="001F40B9"/>
    <w:rsid w:val="00221059"/>
    <w:rsid w:val="002346E7"/>
    <w:rsid w:val="00236DF7"/>
    <w:rsid w:val="00237C89"/>
    <w:rsid w:val="0028363B"/>
    <w:rsid w:val="0028368E"/>
    <w:rsid w:val="002A7959"/>
    <w:rsid w:val="002B53BE"/>
    <w:rsid w:val="002C57C1"/>
    <w:rsid w:val="002D08E5"/>
    <w:rsid w:val="002D32B3"/>
    <w:rsid w:val="002E2331"/>
    <w:rsid w:val="00312155"/>
    <w:rsid w:val="00312613"/>
    <w:rsid w:val="003233D7"/>
    <w:rsid w:val="0033745D"/>
    <w:rsid w:val="003379AA"/>
    <w:rsid w:val="00356336"/>
    <w:rsid w:val="003818AA"/>
    <w:rsid w:val="00394114"/>
    <w:rsid w:val="003A0681"/>
    <w:rsid w:val="003B713B"/>
    <w:rsid w:val="003D0218"/>
    <w:rsid w:val="003E2163"/>
    <w:rsid w:val="003E458A"/>
    <w:rsid w:val="00401079"/>
    <w:rsid w:val="004021A8"/>
    <w:rsid w:val="00405301"/>
    <w:rsid w:val="00405E33"/>
    <w:rsid w:val="00420EEC"/>
    <w:rsid w:val="004425D6"/>
    <w:rsid w:val="00446852"/>
    <w:rsid w:val="00453EAB"/>
    <w:rsid w:val="00454549"/>
    <w:rsid w:val="00467F9D"/>
    <w:rsid w:val="004779DB"/>
    <w:rsid w:val="00480743"/>
    <w:rsid w:val="0049044B"/>
    <w:rsid w:val="00494916"/>
    <w:rsid w:val="004B5EC0"/>
    <w:rsid w:val="005048B4"/>
    <w:rsid w:val="00507B73"/>
    <w:rsid w:val="0051684C"/>
    <w:rsid w:val="00523094"/>
    <w:rsid w:val="005353AE"/>
    <w:rsid w:val="00561C59"/>
    <w:rsid w:val="005657F6"/>
    <w:rsid w:val="00567621"/>
    <w:rsid w:val="00571121"/>
    <w:rsid w:val="00576628"/>
    <w:rsid w:val="005776F4"/>
    <w:rsid w:val="00595014"/>
    <w:rsid w:val="005A4B9C"/>
    <w:rsid w:val="005A6B49"/>
    <w:rsid w:val="005B6900"/>
    <w:rsid w:val="005C03E1"/>
    <w:rsid w:val="005E309C"/>
    <w:rsid w:val="005F2BAC"/>
    <w:rsid w:val="00601919"/>
    <w:rsid w:val="006055D1"/>
    <w:rsid w:val="00606826"/>
    <w:rsid w:val="006102B2"/>
    <w:rsid w:val="00610C92"/>
    <w:rsid w:val="00616949"/>
    <w:rsid w:val="00622295"/>
    <w:rsid w:val="006269D4"/>
    <w:rsid w:val="00636A43"/>
    <w:rsid w:val="006557FD"/>
    <w:rsid w:val="00665FF6"/>
    <w:rsid w:val="0069719E"/>
    <w:rsid w:val="006C4FFA"/>
    <w:rsid w:val="006D1450"/>
    <w:rsid w:val="006F2328"/>
    <w:rsid w:val="006F6B13"/>
    <w:rsid w:val="007111FC"/>
    <w:rsid w:val="00712DC3"/>
    <w:rsid w:val="00722D7B"/>
    <w:rsid w:val="007327B1"/>
    <w:rsid w:val="00736950"/>
    <w:rsid w:val="00746505"/>
    <w:rsid w:val="007503EA"/>
    <w:rsid w:val="007578C2"/>
    <w:rsid w:val="00762583"/>
    <w:rsid w:val="0076358C"/>
    <w:rsid w:val="00792BCC"/>
    <w:rsid w:val="007A748B"/>
    <w:rsid w:val="007B75AC"/>
    <w:rsid w:val="007B7EA2"/>
    <w:rsid w:val="007C09EB"/>
    <w:rsid w:val="007D2FD6"/>
    <w:rsid w:val="007D3FFC"/>
    <w:rsid w:val="007E625C"/>
    <w:rsid w:val="007F005A"/>
    <w:rsid w:val="007F2056"/>
    <w:rsid w:val="007F25F7"/>
    <w:rsid w:val="00800F1B"/>
    <w:rsid w:val="00807BA7"/>
    <w:rsid w:val="008122C5"/>
    <w:rsid w:val="008159BF"/>
    <w:rsid w:val="00821F10"/>
    <w:rsid w:val="00824FC4"/>
    <w:rsid w:val="008270D1"/>
    <w:rsid w:val="008275C6"/>
    <w:rsid w:val="00831835"/>
    <w:rsid w:val="0085363B"/>
    <w:rsid w:val="00870DC1"/>
    <w:rsid w:val="008B3C62"/>
    <w:rsid w:val="008C0E36"/>
    <w:rsid w:val="009067BF"/>
    <w:rsid w:val="00907AA8"/>
    <w:rsid w:val="009207EC"/>
    <w:rsid w:val="009340EA"/>
    <w:rsid w:val="009349C5"/>
    <w:rsid w:val="009431DB"/>
    <w:rsid w:val="00977509"/>
    <w:rsid w:val="00987834"/>
    <w:rsid w:val="009A04DD"/>
    <w:rsid w:val="009A2155"/>
    <w:rsid w:val="009B2E25"/>
    <w:rsid w:val="009B42B7"/>
    <w:rsid w:val="009B4622"/>
    <w:rsid w:val="009C0A7C"/>
    <w:rsid w:val="009C71F2"/>
    <w:rsid w:val="009D5BBD"/>
    <w:rsid w:val="009E2E2C"/>
    <w:rsid w:val="009F06A5"/>
    <w:rsid w:val="009F4CCD"/>
    <w:rsid w:val="00A00F90"/>
    <w:rsid w:val="00A178B2"/>
    <w:rsid w:val="00A2627C"/>
    <w:rsid w:val="00A45831"/>
    <w:rsid w:val="00A50C28"/>
    <w:rsid w:val="00A60393"/>
    <w:rsid w:val="00A76F16"/>
    <w:rsid w:val="00A82734"/>
    <w:rsid w:val="00A93A0F"/>
    <w:rsid w:val="00AA4A52"/>
    <w:rsid w:val="00AA6A28"/>
    <w:rsid w:val="00AB2BF0"/>
    <w:rsid w:val="00AB51B6"/>
    <w:rsid w:val="00AB6558"/>
    <w:rsid w:val="00AE0CBF"/>
    <w:rsid w:val="00B05251"/>
    <w:rsid w:val="00B06327"/>
    <w:rsid w:val="00B17F3C"/>
    <w:rsid w:val="00B33400"/>
    <w:rsid w:val="00B40082"/>
    <w:rsid w:val="00B53C41"/>
    <w:rsid w:val="00B65E82"/>
    <w:rsid w:val="00B71E55"/>
    <w:rsid w:val="00B876CC"/>
    <w:rsid w:val="00B91446"/>
    <w:rsid w:val="00BB1778"/>
    <w:rsid w:val="00BC1DE0"/>
    <w:rsid w:val="00BC3DEE"/>
    <w:rsid w:val="00BD35F7"/>
    <w:rsid w:val="00C0149C"/>
    <w:rsid w:val="00C228E9"/>
    <w:rsid w:val="00C37783"/>
    <w:rsid w:val="00C448C9"/>
    <w:rsid w:val="00C461C5"/>
    <w:rsid w:val="00C634F3"/>
    <w:rsid w:val="00C64D03"/>
    <w:rsid w:val="00C7072E"/>
    <w:rsid w:val="00C857ED"/>
    <w:rsid w:val="00CA2242"/>
    <w:rsid w:val="00CA5D42"/>
    <w:rsid w:val="00CB3880"/>
    <w:rsid w:val="00CC4E87"/>
    <w:rsid w:val="00D115A9"/>
    <w:rsid w:val="00D1628C"/>
    <w:rsid w:val="00D2781F"/>
    <w:rsid w:val="00D46602"/>
    <w:rsid w:val="00D65316"/>
    <w:rsid w:val="00D74CF4"/>
    <w:rsid w:val="00D94730"/>
    <w:rsid w:val="00DA1F41"/>
    <w:rsid w:val="00DA592C"/>
    <w:rsid w:val="00E13C1F"/>
    <w:rsid w:val="00E1549C"/>
    <w:rsid w:val="00E175B8"/>
    <w:rsid w:val="00E353CE"/>
    <w:rsid w:val="00E44574"/>
    <w:rsid w:val="00E50840"/>
    <w:rsid w:val="00E66794"/>
    <w:rsid w:val="00E72F22"/>
    <w:rsid w:val="00E8652E"/>
    <w:rsid w:val="00E9120F"/>
    <w:rsid w:val="00E94262"/>
    <w:rsid w:val="00EA4679"/>
    <w:rsid w:val="00EA5689"/>
    <w:rsid w:val="00EB2C87"/>
    <w:rsid w:val="00EC2125"/>
    <w:rsid w:val="00EC4BB4"/>
    <w:rsid w:val="00EF7EDD"/>
    <w:rsid w:val="00F06522"/>
    <w:rsid w:val="00F12CA9"/>
    <w:rsid w:val="00F14E50"/>
    <w:rsid w:val="00F41826"/>
    <w:rsid w:val="00F75B0D"/>
    <w:rsid w:val="00F80F5F"/>
    <w:rsid w:val="00F81911"/>
    <w:rsid w:val="00FA6690"/>
    <w:rsid w:val="00FC3E59"/>
    <w:rsid w:val="00FC4DA2"/>
    <w:rsid w:val="00FD279C"/>
    <w:rsid w:val="00F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87"/>
        <o:r id="V:Rule2" type="connector" idref="#_x0000_s1088"/>
        <o:r id="V:Rule3" type="connector" idref="#_x0000_s1089"/>
        <o:r id="V:Rule4" type="connector" idref="#_x0000_s10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0CB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uiPriority w:val="99"/>
    <w:rsid w:val="000110CB"/>
    <w:pPr>
      <w:spacing w:before="100" w:beforeAutospacing="1" w:after="100" w:afterAutospacing="1"/>
    </w:pPr>
    <w:rPr>
      <w:color w:val="000000"/>
    </w:rPr>
  </w:style>
  <w:style w:type="table" w:styleId="Tablaconcuadrcula">
    <w:name w:val="Table Grid"/>
    <w:basedOn w:val="Tablanormal"/>
    <w:rsid w:val="00D74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3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.scribd.com/doc/46423618/EDGAR-HUAMAN-GALLEGOS-Y-LOS-CUADRADOS-MAGIC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CUADRADO MÁGICO</vt:lpstr>
    </vt:vector>
  </TitlesOfParts>
  <Company>Windows uE</Company>
  <LinksUpToDate>false</LinksUpToDate>
  <CharactersWithSpaces>5400</CharactersWithSpaces>
  <SharedDoc>false</SharedDoc>
  <HLinks>
    <vt:vector size="6" baseType="variant"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http://es.scribd.com/doc/46423618/EDGAR-HUAMAN-GALLEGOS-Y-LOS-CUADRADOS-MAGICOS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CUADRADO MÁGICO</dc:title>
  <dc:subject/>
  <dc:creator>pc</dc:creator>
  <cp:keywords/>
  <dc:description/>
  <cp:lastModifiedBy>fguerra</cp:lastModifiedBy>
  <cp:revision>2</cp:revision>
  <dcterms:created xsi:type="dcterms:W3CDTF">2015-01-08T18:42:00Z</dcterms:created>
  <dcterms:modified xsi:type="dcterms:W3CDTF">2015-01-08T18:42:00Z</dcterms:modified>
</cp:coreProperties>
</file>